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id w:val="472638463"/>
        <w:docPartObj>
          <w:docPartGallery w:val="Cover Pages"/>
          <w:docPartUnique/>
        </w:docPartObj>
      </w:sdtPr>
      <w:sdtEndPr>
        <w:rPr>
          <w:rFonts w:ascii="Arial" w:hAnsi="Arial" w:cs="Arial"/>
          <w:b/>
          <w:bCs/>
          <w:sz w:val="24"/>
          <w:szCs w:val="24"/>
        </w:rPr>
      </w:sdtEndPr>
      <w:sdtContent>
        <w:p w:rsidR="00A90CE4" w:rsidRPr="008126CB" w:rsidRDefault="00F1009B" w:rsidP="00A90CE4">
          <w:pPr>
            <w:pStyle w:val="Encabezado"/>
            <w:jc w:val="center"/>
            <w:rPr>
              <w:rFonts w:cs="Arial"/>
              <w:b/>
              <w:color w:val="000000" w:themeColor="text1"/>
              <w:sz w:val="116"/>
              <w:szCs w:val="116"/>
            </w:rPr>
          </w:pPr>
          <w:r>
            <w:rPr>
              <w:rFonts w:cs="Arial"/>
              <w:b/>
              <w:bCs/>
              <w:color w:val="000000" w:themeColor="text1"/>
              <w:sz w:val="116"/>
              <w:szCs w:val="116"/>
            </w:rPr>
            <w:t>PROTOCOLO</w:t>
          </w:r>
          <w:r w:rsidR="00A90CE4" w:rsidRPr="008126CB">
            <w:rPr>
              <w:rFonts w:cs="Arial"/>
              <w:b/>
              <w:bCs/>
              <w:color w:val="000000" w:themeColor="text1"/>
              <w:sz w:val="116"/>
              <w:szCs w:val="116"/>
            </w:rPr>
            <w:t xml:space="preserve"> DE </w:t>
          </w:r>
          <w:r w:rsidR="00A90CE4" w:rsidRPr="008126CB">
            <w:rPr>
              <w:rFonts w:cs="Arial"/>
              <w:b/>
              <w:color w:val="000000" w:themeColor="text1"/>
              <w:sz w:val="116"/>
              <w:szCs w:val="116"/>
            </w:rPr>
            <w:t xml:space="preserve">MANEJO </w:t>
          </w:r>
        </w:p>
        <w:p w:rsidR="00A90CE4" w:rsidRPr="008126CB" w:rsidRDefault="00A90CE4" w:rsidP="00A90CE4">
          <w:pPr>
            <w:jc w:val="center"/>
            <w:rPr>
              <w:rFonts w:eastAsia="Times New Roman" w:cs="Arial"/>
              <w:b/>
              <w:color w:val="000000" w:themeColor="text1"/>
              <w:sz w:val="116"/>
              <w:szCs w:val="116"/>
              <w:lang w:eastAsia="es-CO"/>
            </w:rPr>
          </w:pPr>
          <w:r w:rsidRPr="008126CB">
            <w:rPr>
              <w:rFonts w:cs="Arial"/>
              <w:b/>
              <w:color w:val="000000" w:themeColor="text1"/>
              <w:sz w:val="116"/>
              <w:szCs w:val="116"/>
            </w:rPr>
            <w:t xml:space="preserve">DE </w:t>
          </w:r>
          <w:r>
            <w:rPr>
              <w:rFonts w:cs="Arial"/>
              <w:b/>
              <w:color w:val="000000" w:themeColor="text1"/>
              <w:sz w:val="116"/>
              <w:szCs w:val="116"/>
            </w:rPr>
            <w:t>FRACTURAS</w:t>
          </w:r>
        </w:p>
        <w:p w:rsidR="00A90CE4" w:rsidRPr="001C12BE" w:rsidRDefault="00F1009B" w:rsidP="00A90CE4">
          <w:pPr>
            <w:spacing w:after="160" w:line="259" w:lineRule="auto"/>
            <w:jc w:val="center"/>
            <w:rPr>
              <w:rFonts w:eastAsia="Times New Roman" w:cs="Arial"/>
              <w:b/>
              <w:color w:val="000000" w:themeColor="text1"/>
              <w:szCs w:val="24"/>
              <w:lang w:eastAsia="es-CO"/>
            </w:rPr>
          </w:pPr>
          <w:r w:rsidRPr="001C12BE">
            <w:rPr>
              <w:rFonts w:cs="Arial"/>
              <w:b/>
              <w:iCs/>
              <w:noProof/>
              <w:color w:val="000000" w:themeColor="text1"/>
              <w:sz w:val="72"/>
              <w:szCs w:val="72"/>
              <w:lang w:eastAsia="es-CO"/>
            </w:rPr>
            <w:drawing>
              <wp:anchor distT="0" distB="0" distL="114300" distR="114300" simplePos="0" relativeHeight="251659264" behindDoc="1" locked="0" layoutInCell="1" allowOverlap="1" wp14:anchorId="7244C614" wp14:editId="536FDD23">
                <wp:simplePos x="0" y="0"/>
                <wp:positionH relativeFrom="margin">
                  <wp:posOffset>710565</wp:posOffset>
                </wp:positionH>
                <wp:positionV relativeFrom="margin">
                  <wp:posOffset>3072130</wp:posOffset>
                </wp:positionV>
                <wp:extent cx="4457700" cy="4610735"/>
                <wp:effectExtent l="0" t="0" r="0" b="0"/>
                <wp:wrapSquare wrapText="bothSides"/>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lum bright="70000" contrast="-70000"/>
                          <a:extLst>
                            <a:ext uri="{28A0092B-C50C-407E-A947-70E740481C1C}">
                              <a14:useLocalDpi xmlns:a14="http://schemas.microsoft.com/office/drawing/2010/main" val="0"/>
                            </a:ext>
                          </a:extLst>
                        </a:blip>
                        <a:srcRect/>
                        <a:stretch>
                          <a:fillRect/>
                        </a:stretch>
                      </pic:blipFill>
                      <pic:spPr bwMode="auto">
                        <a:xfrm>
                          <a:off x="0" y="0"/>
                          <a:ext cx="4457700" cy="461073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90CE4" w:rsidRPr="001C12BE" w:rsidRDefault="00A90CE4" w:rsidP="00A90CE4">
          <w:pPr>
            <w:spacing w:after="160" w:line="259" w:lineRule="auto"/>
            <w:jc w:val="center"/>
            <w:rPr>
              <w:rFonts w:eastAsia="Times New Roman" w:cs="Arial"/>
              <w:b/>
              <w:color w:val="000000" w:themeColor="text1"/>
              <w:szCs w:val="24"/>
              <w:lang w:eastAsia="es-CO"/>
            </w:rPr>
          </w:pPr>
        </w:p>
        <w:p w:rsidR="00A90CE4" w:rsidRPr="001C12BE" w:rsidRDefault="00A90CE4" w:rsidP="00A90CE4">
          <w:pPr>
            <w:spacing w:after="160" w:line="259" w:lineRule="auto"/>
            <w:jc w:val="center"/>
            <w:rPr>
              <w:rFonts w:eastAsia="Times New Roman" w:cs="Arial"/>
              <w:b/>
              <w:color w:val="000000" w:themeColor="text1"/>
              <w:szCs w:val="24"/>
              <w:lang w:eastAsia="es-CO"/>
            </w:rPr>
          </w:pPr>
        </w:p>
        <w:p w:rsidR="00A90CE4" w:rsidRPr="001C12BE" w:rsidRDefault="00A90CE4" w:rsidP="00A90CE4">
          <w:pPr>
            <w:spacing w:after="160" w:line="259" w:lineRule="auto"/>
            <w:jc w:val="center"/>
            <w:rPr>
              <w:rFonts w:eastAsia="Times New Roman" w:cs="Arial"/>
              <w:b/>
              <w:color w:val="000000" w:themeColor="text1"/>
              <w:szCs w:val="24"/>
              <w:lang w:eastAsia="es-CO"/>
            </w:rPr>
          </w:pPr>
        </w:p>
        <w:p w:rsidR="00A90CE4" w:rsidRDefault="00A90CE4" w:rsidP="00A90CE4"/>
        <w:p w:rsidR="00A90CE4" w:rsidRDefault="00A90CE4" w:rsidP="00A90CE4"/>
        <w:p w:rsidR="003B76FA" w:rsidRDefault="003B76FA" w:rsidP="003B76FA"/>
        <w:p w:rsidR="003B76FA" w:rsidRDefault="003B76FA" w:rsidP="003B76FA"/>
        <w:p w:rsidR="003B76FA" w:rsidRDefault="003B76FA" w:rsidP="003B76FA">
          <w:pPr>
            <w:rPr>
              <w:rFonts w:ascii="Arial" w:hAnsi="Arial" w:cs="Arial"/>
              <w:b/>
              <w:bCs/>
              <w:sz w:val="24"/>
              <w:szCs w:val="24"/>
            </w:rPr>
          </w:pPr>
          <w:r>
            <w:rPr>
              <w:rFonts w:ascii="Arial" w:hAnsi="Arial" w:cs="Arial"/>
              <w:b/>
              <w:bCs/>
              <w:sz w:val="24"/>
              <w:szCs w:val="24"/>
            </w:rPr>
            <w:br w:type="page"/>
          </w:r>
        </w:p>
      </w:sdtContent>
    </w:sdt>
    <w:sdt>
      <w:sdtPr>
        <w:rPr>
          <w:rFonts w:asciiTheme="minorHAnsi" w:eastAsiaTheme="minorHAnsi" w:hAnsiTheme="minorHAnsi" w:cstheme="minorBidi"/>
          <w:color w:val="auto"/>
          <w:sz w:val="22"/>
          <w:szCs w:val="22"/>
          <w:lang w:val="es-ES" w:eastAsia="en-US"/>
        </w:rPr>
        <w:id w:val="665602555"/>
        <w:docPartObj>
          <w:docPartGallery w:val="Table of Contents"/>
          <w:docPartUnique/>
        </w:docPartObj>
      </w:sdtPr>
      <w:sdtEndPr>
        <w:rPr>
          <w:b/>
          <w:bCs/>
        </w:rPr>
      </w:sdtEndPr>
      <w:sdtContent>
        <w:p w:rsidR="009B5A4A" w:rsidRPr="00A90CE4" w:rsidRDefault="009B5A4A">
          <w:pPr>
            <w:pStyle w:val="TtulodeTDC"/>
            <w:rPr>
              <w:rFonts w:ascii="Arial" w:hAnsi="Arial" w:cs="Arial"/>
              <w:b/>
              <w:color w:val="000000" w:themeColor="text1"/>
              <w:sz w:val="36"/>
              <w:lang w:val="es-ES"/>
            </w:rPr>
          </w:pPr>
          <w:r w:rsidRPr="00A90CE4">
            <w:rPr>
              <w:rFonts w:ascii="Arial" w:hAnsi="Arial" w:cs="Arial"/>
              <w:b/>
              <w:color w:val="000000" w:themeColor="text1"/>
              <w:sz w:val="36"/>
              <w:lang w:val="es-ES"/>
            </w:rPr>
            <w:t>Contenido</w:t>
          </w:r>
        </w:p>
        <w:p w:rsidR="00A90CE4" w:rsidRPr="00A90CE4" w:rsidRDefault="00A90CE4" w:rsidP="00A90CE4">
          <w:pPr>
            <w:rPr>
              <w:lang w:val="es-ES" w:eastAsia="es-CO"/>
            </w:rPr>
          </w:pPr>
        </w:p>
        <w:p w:rsidR="009B5A4A" w:rsidRDefault="009B5A4A">
          <w:pPr>
            <w:pStyle w:val="TDC1"/>
            <w:tabs>
              <w:tab w:val="left" w:pos="440"/>
              <w:tab w:val="right" w:leader="dot" w:pos="8828"/>
            </w:tabs>
            <w:rPr>
              <w:rFonts w:eastAsiaTheme="minorEastAsia"/>
              <w:noProof/>
              <w:lang w:eastAsia="es-CO"/>
            </w:rPr>
          </w:pPr>
          <w:r>
            <w:fldChar w:fldCharType="begin"/>
          </w:r>
          <w:r>
            <w:instrText xml:space="preserve"> TOC \o "1-3" \h \z \u </w:instrText>
          </w:r>
          <w:r>
            <w:fldChar w:fldCharType="separate"/>
          </w:r>
          <w:hyperlink w:anchor="_Toc487042650" w:history="1">
            <w:r w:rsidRPr="008D1704">
              <w:rPr>
                <w:rStyle w:val="Hipervnculo"/>
                <w:rFonts w:ascii="Arial" w:hAnsi="Arial" w:cs="Arial"/>
                <w:b/>
                <w:noProof/>
              </w:rPr>
              <w:t>1.</w:t>
            </w:r>
            <w:r>
              <w:rPr>
                <w:rFonts w:eastAsiaTheme="minorEastAsia"/>
                <w:noProof/>
                <w:lang w:eastAsia="es-CO"/>
              </w:rPr>
              <w:tab/>
            </w:r>
            <w:r w:rsidRPr="008D1704">
              <w:rPr>
                <w:rStyle w:val="Hipervnculo"/>
                <w:rFonts w:ascii="Arial" w:hAnsi="Arial" w:cs="Arial"/>
                <w:b/>
                <w:noProof/>
              </w:rPr>
              <w:t>DEFINICIÓN:</w:t>
            </w:r>
            <w:r>
              <w:rPr>
                <w:noProof/>
                <w:webHidden/>
              </w:rPr>
              <w:tab/>
            </w:r>
            <w:r>
              <w:rPr>
                <w:noProof/>
                <w:webHidden/>
              </w:rPr>
              <w:fldChar w:fldCharType="begin"/>
            </w:r>
            <w:r>
              <w:rPr>
                <w:noProof/>
                <w:webHidden/>
              </w:rPr>
              <w:instrText xml:space="preserve"> PAGEREF _Toc487042650 \h </w:instrText>
            </w:r>
            <w:r>
              <w:rPr>
                <w:noProof/>
                <w:webHidden/>
              </w:rPr>
            </w:r>
            <w:r>
              <w:rPr>
                <w:noProof/>
                <w:webHidden/>
              </w:rPr>
              <w:fldChar w:fldCharType="separate"/>
            </w:r>
            <w:r w:rsidR="00BD4CFD">
              <w:rPr>
                <w:noProof/>
                <w:webHidden/>
              </w:rPr>
              <w:t>3</w:t>
            </w:r>
            <w:r>
              <w:rPr>
                <w:noProof/>
                <w:webHidden/>
              </w:rPr>
              <w:fldChar w:fldCharType="end"/>
            </w:r>
          </w:hyperlink>
        </w:p>
        <w:p w:rsidR="009B5A4A" w:rsidRDefault="00D40F14">
          <w:pPr>
            <w:pStyle w:val="TDC1"/>
            <w:tabs>
              <w:tab w:val="left" w:pos="440"/>
              <w:tab w:val="right" w:leader="dot" w:pos="8828"/>
            </w:tabs>
            <w:rPr>
              <w:rFonts w:eastAsiaTheme="minorEastAsia"/>
              <w:noProof/>
              <w:lang w:eastAsia="es-CO"/>
            </w:rPr>
          </w:pPr>
          <w:hyperlink w:anchor="_Toc487042655" w:history="1">
            <w:r w:rsidR="009B5A4A" w:rsidRPr="008D1704">
              <w:rPr>
                <w:rStyle w:val="Hipervnculo"/>
                <w:rFonts w:ascii="Arial" w:hAnsi="Arial" w:cs="Arial"/>
                <w:b/>
                <w:noProof/>
              </w:rPr>
              <w:t>2.</w:t>
            </w:r>
            <w:r w:rsidR="009B5A4A">
              <w:rPr>
                <w:rFonts w:eastAsiaTheme="minorEastAsia"/>
                <w:noProof/>
                <w:lang w:eastAsia="es-CO"/>
              </w:rPr>
              <w:tab/>
            </w:r>
            <w:r w:rsidR="009B5A4A" w:rsidRPr="008D1704">
              <w:rPr>
                <w:rStyle w:val="Hipervnculo"/>
                <w:rFonts w:ascii="Arial" w:hAnsi="Arial" w:cs="Arial"/>
                <w:b/>
                <w:noProof/>
              </w:rPr>
              <w:t>EPIDEMIOLOGIA</w:t>
            </w:r>
            <w:r w:rsidR="009B5A4A">
              <w:rPr>
                <w:noProof/>
                <w:webHidden/>
              </w:rPr>
              <w:tab/>
            </w:r>
            <w:r w:rsidR="009B5A4A">
              <w:rPr>
                <w:noProof/>
                <w:webHidden/>
              </w:rPr>
              <w:fldChar w:fldCharType="begin"/>
            </w:r>
            <w:r w:rsidR="009B5A4A">
              <w:rPr>
                <w:noProof/>
                <w:webHidden/>
              </w:rPr>
              <w:instrText xml:space="preserve"> PAGEREF _Toc487042655 \h </w:instrText>
            </w:r>
            <w:r w:rsidR="009B5A4A">
              <w:rPr>
                <w:noProof/>
                <w:webHidden/>
              </w:rPr>
            </w:r>
            <w:r w:rsidR="009B5A4A">
              <w:rPr>
                <w:noProof/>
                <w:webHidden/>
              </w:rPr>
              <w:fldChar w:fldCharType="separate"/>
            </w:r>
            <w:r w:rsidR="00BD4CFD">
              <w:rPr>
                <w:noProof/>
                <w:webHidden/>
              </w:rPr>
              <w:t>3</w:t>
            </w:r>
            <w:r w:rsidR="009B5A4A">
              <w:rPr>
                <w:noProof/>
                <w:webHidden/>
              </w:rPr>
              <w:fldChar w:fldCharType="end"/>
            </w:r>
          </w:hyperlink>
        </w:p>
        <w:p w:rsidR="009B5A4A" w:rsidRDefault="00D40F14">
          <w:pPr>
            <w:pStyle w:val="TDC1"/>
            <w:tabs>
              <w:tab w:val="left" w:pos="440"/>
              <w:tab w:val="right" w:leader="dot" w:pos="8828"/>
            </w:tabs>
            <w:rPr>
              <w:rFonts w:eastAsiaTheme="minorEastAsia"/>
              <w:noProof/>
              <w:lang w:eastAsia="es-CO"/>
            </w:rPr>
          </w:pPr>
          <w:hyperlink w:anchor="_Toc487042661" w:history="1">
            <w:r w:rsidR="009B5A4A" w:rsidRPr="008D1704">
              <w:rPr>
                <w:rStyle w:val="Hipervnculo"/>
                <w:rFonts w:ascii="Arial" w:hAnsi="Arial" w:cs="Arial"/>
                <w:b/>
                <w:noProof/>
              </w:rPr>
              <w:t>3.</w:t>
            </w:r>
            <w:r w:rsidR="009B5A4A">
              <w:rPr>
                <w:rFonts w:eastAsiaTheme="minorEastAsia"/>
                <w:noProof/>
                <w:lang w:eastAsia="es-CO"/>
              </w:rPr>
              <w:tab/>
            </w:r>
            <w:r w:rsidR="009B5A4A" w:rsidRPr="008D1704">
              <w:rPr>
                <w:rStyle w:val="Hipervnculo"/>
                <w:rFonts w:ascii="Arial" w:hAnsi="Arial" w:cs="Arial"/>
                <w:b/>
                <w:noProof/>
              </w:rPr>
              <w:t>CAUSAS</w:t>
            </w:r>
            <w:r w:rsidR="009B5A4A">
              <w:rPr>
                <w:noProof/>
                <w:webHidden/>
              </w:rPr>
              <w:tab/>
            </w:r>
            <w:r w:rsidR="009B5A4A">
              <w:rPr>
                <w:noProof/>
                <w:webHidden/>
              </w:rPr>
              <w:fldChar w:fldCharType="begin"/>
            </w:r>
            <w:r w:rsidR="009B5A4A">
              <w:rPr>
                <w:noProof/>
                <w:webHidden/>
              </w:rPr>
              <w:instrText xml:space="preserve"> PAGEREF _Toc487042661 \h </w:instrText>
            </w:r>
            <w:r w:rsidR="009B5A4A">
              <w:rPr>
                <w:noProof/>
                <w:webHidden/>
              </w:rPr>
            </w:r>
            <w:r w:rsidR="009B5A4A">
              <w:rPr>
                <w:noProof/>
                <w:webHidden/>
              </w:rPr>
              <w:fldChar w:fldCharType="separate"/>
            </w:r>
            <w:r w:rsidR="00BD4CFD">
              <w:rPr>
                <w:noProof/>
                <w:webHidden/>
              </w:rPr>
              <w:t>4</w:t>
            </w:r>
            <w:r w:rsidR="009B5A4A">
              <w:rPr>
                <w:noProof/>
                <w:webHidden/>
              </w:rPr>
              <w:fldChar w:fldCharType="end"/>
            </w:r>
          </w:hyperlink>
        </w:p>
        <w:p w:rsidR="009B5A4A" w:rsidRDefault="00D40F14">
          <w:pPr>
            <w:pStyle w:val="TDC1"/>
            <w:tabs>
              <w:tab w:val="left" w:pos="440"/>
              <w:tab w:val="right" w:leader="dot" w:pos="8828"/>
            </w:tabs>
            <w:rPr>
              <w:rFonts w:eastAsiaTheme="minorEastAsia"/>
              <w:noProof/>
              <w:lang w:eastAsia="es-CO"/>
            </w:rPr>
          </w:pPr>
          <w:hyperlink w:anchor="_Toc487042667" w:history="1">
            <w:r w:rsidR="009B5A4A" w:rsidRPr="008D1704">
              <w:rPr>
                <w:rStyle w:val="Hipervnculo"/>
                <w:rFonts w:ascii="Arial" w:hAnsi="Arial" w:cs="Arial"/>
                <w:b/>
                <w:noProof/>
              </w:rPr>
              <w:t>4.</w:t>
            </w:r>
            <w:r w:rsidR="009B5A4A">
              <w:rPr>
                <w:rFonts w:eastAsiaTheme="minorEastAsia"/>
                <w:noProof/>
                <w:lang w:eastAsia="es-CO"/>
              </w:rPr>
              <w:tab/>
            </w:r>
            <w:r w:rsidR="009B5A4A" w:rsidRPr="008D1704">
              <w:rPr>
                <w:rStyle w:val="Hipervnculo"/>
                <w:rFonts w:ascii="Arial" w:hAnsi="Arial" w:cs="Arial"/>
                <w:b/>
                <w:noProof/>
              </w:rPr>
              <w:t>CLASIFICACIÒN</w:t>
            </w:r>
            <w:r w:rsidR="009B5A4A">
              <w:rPr>
                <w:noProof/>
                <w:webHidden/>
              </w:rPr>
              <w:tab/>
            </w:r>
            <w:r w:rsidR="009B5A4A">
              <w:rPr>
                <w:noProof/>
                <w:webHidden/>
              </w:rPr>
              <w:fldChar w:fldCharType="begin"/>
            </w:r>
            <w:r w:rsidR="009B5A4A">
              <w:rPr>
                <w:noProof/>
                <w:webHidden/>
              </w:rPr>
              <w:instrText xml:space="preserve"> PAGEREF _Toc487042667 \h </w:instrText>
            </w:r>
            <w:r w:rsidR="009B5A4A">
              <w:rPr>
                <w:noProof/>
                <w:webHidden/>
              </w:rPr>
            </w:r>
            <w:r w:rsidR="009B5A4A">
              <w:rPr>
                <w:noProof/>
                <w:webHidden/>
              </w:rPr>
              <w:fldChar w:fldCharType="separate"/>
            </w:r>
            <w:r w:rsidR="00BD4CFD">
              <w:rPr>
                <w:noProof/>
                <w:webHidden/>
              </w:rPr>
              <w:t>4</w:t>
            </w:r>
            <w:r w:rsidR="009B5A4A">
              <w:rPr>
                <w:noProof/>
                <w:webHidden/>
              </w:rPr>
              <w:fldChar w:fldCharType="end"/>
            </w:r>
          </w:hyperlink>
        </w:p>
        <w:p w:rsidR="009B5A4A" w:rsidRDefault="00D40F14">
          <w:pPr>
            <w:pStyle w:val="TDC1"/>
            <w:tabs>
              <w:tab w:val="left" w:pos="660"/>
              <w:tab w:val="right" w:leader="dot" w:pos="8828"/>
            </w:tabs>
            <w:rPr>
              <w:rFonts w:eastAsiaTheme="minorEastAsia"/>
              <w:noProof/>
              <w:lang w:eastAsia="es-CO"/>
            </w:rPr>
          </w:pPr>
          <w:hyperlink w:anchor="_Toc487042671" w:history="1">
            <w:r w:rsidR="009B5A4A" w:rsidRPr="008D1704">
              <w:rPr>
                <w:rStyle w:val="Hipervnculo"/>
                <w:rFonts w:ascii="Arial" w:hAnsi="Arial" w:cs="Arial"/>
                <w:b/>
                <w:noProof/>
              </w:rPr>
              <w:t>4.1.</w:t>
            </w:r>
            <w:r w:rsidR="009B5A4A">
              <w:rPr>
                <w:rFonts w:eastAsiaTheme="minorEastAsia"/>
                <w:noProof/>
                <w:lang w:eastAsia="es-CO"/>
              </w:rPr>
              <w:tab/>
            </w:r>
            <w:r w:rsidR="009B5A4A" w:rsidRPr="008D1704">
              <w:rPr>
                <w:rStyle w:val="Hipervnculo"/>
                <w:rFonts w:ascii="Arial" w:hAnsi="Arial" w:cs="Arial"/>
                <w:b/>
                <w:noProof/>
              </w:rPr>
              <w:t>Según el trazo de la fractura:</w:t>
            </w:r>
            <w:r w:rsidR="009B5A4A">
              <w:rPr>
                <w:noProof/>
                <w:webHidden/>
              </w:rPr>
              <w:tab/>
            </w:r>
            <w:r w:rsidR="009B5A4A">
              <w:rPr>
                <w:noProof/>
                <w:webHidden/>
              </w:rPr>
              <w:fldChar w:fldCharType="begin"/>
            </w:r>
            <w:r w:rsidR="009B5A4A">
              <w:rPr>
                <w:noProof/>
                <w:webHidden/>
              </w:rPr>
              <w:instrText xml:space="preserve"> PAGEREF _Toc487042671 \h </w:instrText>
            </w:r>
            <w:r w:rsidR="009B5A4A">
              <w:rPr>
                <w:noProof/>
                <w:webHidden/>
              </w:rPr>
            </w:r>
            <w:r w:rsidR="009B5A4A">
              <w:rPr>
                <w:noProof/>
                <w:webHidden/>
              </w:rPr>
              <w:fldChar w:fldCharType="separate"/>
            </w:r>
            <w:r w:rsidR="00BD4CFD">
              <w:rPr>
                <w:noProof/>
                <w:webHidden/>
              </w:rPr>
              <w:t>4</w:t>
            </w:r>
            <w:r w:rsidR="009B5A4A">
              <w:rPr>
                <w:noProof/>
                <w:webHidden/>
              </w:rPr>
              <w:fldChar w:fldCharType="end"/>
            </w:r>
          </w:hyperlink>
        </w:p>
        <w:p w:rsidR="009B5A4A" w:rsidRDefault="00D40F14">
          <w:pPr>
            <w:pStyle w:val="TDC1"/>
            <w:tabs>
              <w:tab w:val="left" w:pos="660"/>
              <w:tab w:val="right" w:leader="dot" w:pos="8828"/>
            </w:tabs>
            <w:rPr>
              <w:rFonts w:eastAsiaTheme="minorEastAsia"/>
              <w:noProof/>
              <w:lang w:eastAsia="es-CO"/>
            </w:rPr>
          </w:pPr>
          <w:hyperlink w:anchor="_Toc487042679" w:history="1">
            <w:r w:rsidR="009B5A4A" w:rsidRPr="008D1704">
              <w:rPr>
                <w:rStyle w:val="Hipervnculo"/>
                <w:rFonts w:ascii="Arial" w:hAnsi="Arial" w:cs="Arial"/>
                <w:b/>
                <w:noProof/>
              </w:rPr>
              <w:t>4.2.</w:t>
            </w:r>
            <w:r w:rsidR="009B5A4A">
              <w:rPr>
                <w:rFonts w:eastAsiaTheme="minorEastAsia"/>
                <w:noProof/>
                <w:lang w:eastAsia="es-CO"/>
              </w:rPr>
              <w:tab/>
            </w:r>
            <w:r w:rsidR="009B5A4A" w:rsidRPr="008D1704">
              <w:rPr>
                <w:rStyle w:val="Hipervnculo"/>
                <w:rFonts w:ascii="Arial" w:hAnsi="Arial" w:cs="Arial"/>
                <w:b/>
                <w:noProof/>
              </w:rPr>
              <w:t>Según la localización:</w:t>
            </w:r>
            <w:r w:rsidR="009B5A4A">
              <w:rPr>
                <w:noProof/>
                <w:webHidden/>
              </w:rPr>
              <w:tab/>
            </w:r>
            <w:r w:rsidR="009B5A4A">
              <w:rPr>
                <w:noProof/>
                <w:webHidden/>
              </w:rPr>
              <w:fldChar w:fldCharType="begin"/>
            </w:r>
            <w:r w:rsidR="009B5A4A">
              <w:rPr>
                <w:noProof/>
                <w:webHidden/>
              </w:rPr>
              <w:instrText xml:space="preserve"> PAGEREF _Toc487042679 \h </w:instrText>
            </w:r>
            <w:r w:rsidR="009B5A4A">
              <w:rPr>
                <w:noProof/>
                <w:webHidden/>
              </w:rPr>
            </w:r>
            <w:r w:rsidR="009B5A4A">
              <w:rPr>
                <w:noProof/>
                <w:webHidden/>
              </w:rPr>
              <w:fldChar w:fldCharType="separate"/>
            </w:r>
            <w:r w:rsidR="00BD4CFD">
              <w:rPr>
                <w:noProof/>
                <w:webHidden/>
              </w:rPr>
              <w:t>5</w:t>
            </w:r>
            <w:r w:rsidR="009B5A4A">
              <w:rPr>
                <w:noProof/>
                <w:webHidden/>
              </w:rPr>
              <w:fldChar w:fldCharType="end"/>
            </w:r>
          </w:hyperlink>
        </w:p>
        <w:p w:rsidR="009B5A4A" w:rsidRDefault="00D40F14">
          <w:pPr>
            <w:pStyle w:val="TDC1"/>
            <w:tabs>
              <w:tab w:val="left" w:pos="660"/>
              <w:tab w:val="right" w:leader="dot" w:pos="8828"/>
            </w:tabs>
            <w:rPr>
              <w:rFonts w:eastAsiaTheme="minorEastAsia"/>
              <w:noProof/>
              <w:lang w:eastAsia="es-CO"/>
            </w:rPr>
          </w:pPr>
          <w:hyperlink w:anchor="_Toc487042683" w:history="1">
            <w:r w:rsidR="009B5A4A" w:rsidRPr="008D1704">
              <w:rPr>
                <w:rStyle w:val="Hipervnculo"/>
                <w:rFonts w:ascii="Arial" w:hAnsi="Arial" w:cs="Arial"/>
                <w:b/>
                <w:noProof/>
              </w:rPr>
              <w:t>4.3.</w:t>
            </w:r>
            <w:r w:rsidR="009B5A4A">
              <w:rPr>
                <w:rFonts w:eastAsiaTheme="minorEastAsia"/>
                <w:noProof/>
                <w:lang w:eastAsia="es-CO"/>
              </w:rPr>
              <w:tab/>
            </w:r>
            <w:r w:rsidR="009B5A4A" w:rsidRPr="008D1704">
              <w:rPr>
                <w:rStyle w:val="Hipervnculo"/>
                <w:rFonts w:ascii="Arial" w:hAnsi="Arial" w:cs="Arial"/>
                <w:b/>
                <w:noProof/>
              </w:rPr>
              <w:t>Según la desviación de los fragmentos:</w:t>
            </w:r>
            <w:r w:rsidR="009B5A4A">
              <w:rPr>
                <w:noProof/>
                <w:webHidden/>
              </w:rPr>
              <w:tab/>
            </w:r>
            <w:r w:rsidR="009B5A4A">
              <w:rPr>
                <w:noProof/>
                <w:webHidden/>
              </w:rPr>
              <w:fldChar w:fldCharType="begin"/>
            </w:r>
            <w:r w:rsidR="009B5A4A">
              <w:rPr>
                <w:noProof/>
                <w:webHidden/>
              </w:rPr>
              <w:instrText xml:space="preserve"> PAGEREF _Toc487042683 \h </w:instrText>
            </w:r>
            <w:r w:rsidR="009B5A4A">
              <w:rPr>
                <w:noProof/>
                <w:webHidden/>
              </w:rPr>
            </w:r>
            <w:r w:rsidR="009B5A4A">
              <w:rPr>
                <w:noProof/>
                <w:webHidden/>
              </w:rPr>
              <w:fldChar w:fldCharType="separate"/>
            </w:r>
            <w:r w:rsidR="00BD4CFD">
              <w:rPr>
                <w:noProof/>
                <w:webHidden/>
              </w:rPr>
              <w:t>5</w:t>
            </w:r>
            <w:r w:rsidR="009B5A4A">
              <w:rPr>
                <w:noProof/>
                <w:webHidden/>
              </w:rPr>
              <w:fldChar w:fldCharType="end"/>
            </w:r>
          </w:hyperlink>
        </w:p>
        <w:p w:rsidR="009B5A4A" w:rsidRDefault="00D40F14">
          <w:pPr>
            <w:pStyle w:val="TDC1"/>
            <w:tabs>
              <w:tab w:val="left" w:pos="660"/>
              <w:tab w:val="right" w:leader="dot" w:pos="8828"/>
            </w:tabs>
            <w:rPr>
              <w:rFonts w:eastAsiaTheme="minorEastAsia"/>
              <w:noProof/>
              <w:lang w:eastAsia="es-CO"/>
            </w:rPr>
          </w:pPr>
          <w:hyperlink w:anchor="_Toc487042686" w:history="1">
            <w:r w:rsidR="009B5A4A" w:rsidRPr="008D1704">
              <w:rPr>
                <w:rStyle w:val="Hipervnculo"/>
                <w:rFonts w:ascii="Arial" w:hAnsi="Arial" w:cs="Arial"/>
                <w:b/>
                <w:noProof/>
              </w:rPr>
              <w:t>4.4.</w:t>
            </w:r>
            <w:r w:rsidR="009B5A4A">
              <w:rPr>
                <w:rFonts w:eastAsiaTheme="minorEastAsia"/>
                <w:noProof/>
                <w:lang w:eastAsia="es-CO"/>
              </w:rPr>
              <w:tab/>
            </w:r>
            <w:r w:rsidR="009B5A4A" w:rsidRPr="008D1704">
              <w:rPr>
                <w:rStyle w:val="Hipervnculo"/>
                <w:rFonts w:ascii="Arial" w:hAnsi="Arial" w:cs="Arial"/>
                <w:b/>
                <w:noProof/>
              </w:rPr>
              <w:t>Según la etiología:</w:t>
            </w:r>
            <w:r w:rsidR="009B5A4A">
              <w:rPr>
                <w:noProof/>
                <w:webHidden/>
              </w:rPr>
              <w:tab/>
            </w:r>
            <w:r w:rsidR="009B5A4A">
              <w:rPr>
                <w:noProof/>
                <w:webHidden/>
              </w:rPr>
              <w:fldChar w:fldCharType="begin"/>
            </w:r>
            <w:r w:rsidR="009B5A4A">
              <w:rPr>
                <w:noProof/>
                <w:webHidden/>
              </w:rPr>
              <w:instrText xml:space="preserve"> PAGEREF _Toc487042686 \h </w:instrText>
            </w:r>
            <w:r w:rsidR="009B5A4A">
              <w:rPr>
                <w:noProof/>
                <w:webHidden/>
              </w:rPr>
            </w:r>
            <w:r w:rsidR="009B5A4A">
              <w:rPr>
                <w:noProof/>
                <w:webHidden/>
              </w:rPr>
              <w:fldChar w:fldCharType="separate"/>
            </w:r>
            <w:r w:rsidR="00BD4CFD">
              <w:rPr>
                <w:noProof/>
                <w:webHidden/>
              </w:rPr>
              <w:t>5</w:t>
            </w:r>
            <w:r w:rsidR="009B5A4A">
              <w:rPr>
                <w:noProof/>
                <w:webHidden/>
              </w:rPr>
              <w:fldChar w:fldCharType="end"/>
            </w:r>
          </w:hyperlink>
        </w:p>
        <w:p w:rsidR="009B5A4A" w:rsidRDefault="00D40F14">
          <w:pPr>
            <w:pStyle w:val="TDC1"/>
            <w:tabs>
              <w:tab w:val="left" w:pos="440"/>
              <w:tab w:val="right" w:leader="dot" w:pos="8828"/>
            </w:tabs>
            <w:rPr>
              <w:rFonts w:eastAsiaTheme="minorEastAsia"/>
              <w:noProof/>
              <w:lang w:eastAsia="es-CO"/>
            </w:rPr>
          </w:pPr>
          <w:hyperlink w:anchor="_Toc487042691" w:history="1">
            <w:r w:rsidR="009B5A4A" w:rsidRPr="008D1704">
              <w:rPr>
                <w:rStyle w:val="Hipervnculo"/>
                <w:rFonts w:ascii="Arial" w:hAnsi="Arial" w:cs="Arial"/>
                <w:b/>
                <w:noProof/>
              </w:rPr>
              <w:t>5.</w:t>
            </w:r>
            <w:r w:rsidR="009B5A4A">
              <w:rPr>
                <w:rFonts w:eastAsiaTheme="minorEastAsia"/>
                <w:noProof/>
                <w:lang w:eastAsia="es-CO"/>
              </w:rPr>
              <w:tab/>
            </w:r>
            <w:r w:rsidR="009B5A4A" w:rsidRPr="008D1704">
              <w:rPr>
                <w:rStyle w:val="Hipervnculo"/>
                <w:rFonts w:ascii="Arial" w:hAnsi="Arial" w:cs="Arial"/>
                <w:b/>
                <w:noProof/>
              </w:rPr>
              <w:t>MECANISMO DE PRODUCCIÓN DE LAS FRACTURAS</w:t>
            </w:r>
            <w:r w:rsidR="009B5A4A">
              <w:rPr>
                <w:noProof/>
                <w:webHidden/>
              </w:rPr>
              <w:tab/>
            </w:r>
            <w:r w:rsidR="009B5A4A">
              <w:rPr>
                <w:noProof/>
                <w:webHidden/>
              </w:rPr>
              <w:fldChar w:fldCharType="begin"/>
            </w:r>
            <w:r w:rsidR="009B5A4A">
              <w:rPr>
                <w:noProof/>
                <w:webHidden/>
              </w:rPr>
              <w:instrText xml:space="preserve"> PAGEREF _Toc487042691 \h </w:instrText>
            </w:r>
            <w:r w:rsidR="009B5A4A">
              <w:rPr>
                <w:noProof/>
                <w:webHidden/>
              </w:rPr>
            </w:r>
            <w:r w:rsidR="009B5A4A">
              <w:rPr>
                <w:noProof/>
                <w:webHidden/>
              </w:rPr>
              <w:fldChar w:fldCharType="separate"/>
            </w:r>
            <w:r w:rsidR="00BD4CFD">
              <w:rPr>
                <w:noProof/>
                <w:webHidden/>
              </w:rPr>
              <w:t>6</w:t>
            </w:r>
            <w:r w:rsidR="009B5A4A">
              <w:rPr>
                <w:noProof/>
                <w:webHidden/>
              </w:rPr>
              <w:fldChar w:fldCharType="end"/>
            </w:r>
          </w:hyperlink>
        </w:p>
        <w:p w:rsidR="009B5A4A" w:rsidRDefault="00D40F14">
          <w:pPr>
            <w:pStyle w:val="TDC1"/>
            <w:tabs>
              <w:tab w:val="left" w:pos="440"/>
              <w:tab w:val="right" w:leader="dot" w:pos="8828"/>
            </w:tabs>
            <w:rPr>
              <w:rFonts w:eastAsiaTheme="minorEastAsia"/>
              <w:noProof/>
              <w:lang w:eastAsia="es-CO"/>
            </w:rPr>
          </w:pPr>
          <w:hyperlink w:anchor="_Toc487042696" w:history="1">
            <w:r w:rsidR="009B5A4A" w:rsidRPr="008D1704">
              <w:rPr>
                <w:rStyle w:val="Hipervnculo"/>
                <w:rFonts w:ascii="Arial" w:hAnsi="Arial" w:cs="Arial"/>
                <w:b/>
                <w:noProof/>
              </w:rPr>
              <w:t>6.</w:t>
            </w:r>
            <w:r w:rsidR="009B5A4A">
              <w:rPr>
                <w:rFonts w:eastAsiaTheme="minorEastAsia"/>
                <w:noProof/>
                <w:lang w:eastAsia="es-CO"/>
              </w:rPr>
              <w:tab/>
            </w:r>
            <w:r w:rsidR="009B5A4A" w:rsidRPr="008D1704">
              <w:rPr>
                <w:rStyle w:val="Hipervnculo"/>
                <w:rFonts w:ascii="Arial" w:hAnsi="Arial" w:cs="Arial"/>
                <w:b/>
                <w:noProof/>
              </w:rPr>
              <w:t>SINTOMAS</w:t>
            </w:r>
            <w:r w:rsidR="009B5A4A">
              <w:rPr>
                <w:noProof/>
                <w:webHidden/>
              </w:rPr>
              <w:tab/>
            </w:r>
            <w:r w:rsidR="009B5A4A">
              <w:rPr>
                <w:noProof/>
                <w:webHidden/>
              </w:rPr>
              <w:fldChar w:fldCharType="begin"/>
            </w:r>
            <w:r w:rsidR="009B5A4A">
              <w:rPr>
                <w:noProof/>
                <w:webHidden/>
              </w:rPr>
              <w:instrText xml:space="preserve"> PAGEREF _Toc487042696 \h </w:instrText>
            </w:r>
            <w:r w:rsidR="009B5A4A">
              <w:rPr>
                <w:noProof/>
                <w:webHidden/>
              </w:rPr>
            </w:r>
            <w:r w:rsidR="009B5A4A">
              <w:rPr>
                <w:noProof/>
                <w:webHidden/>
              </w:rPr>
              <w:fldChar w:fldCharType="separate"/>
            </w:r>
            <w:r w:rsidR="00BD4CFD">
              <w:rPr>
                <w:noProof/>
                <w:webHidden/>
              </w:rPr>
              <w:t>6</w:t>
            </w:r>
            <w:r w:rsidR="009B5A4A">
              <w:rPr>
                <w:noProof/>
                <w:webHidden/>
              </w:rPr>
              <w:fldChar w:fldCharType="end"/>
            </w:r>
          </w:hyperlink>
        </w:p>
        <w:p w:rsidR="009B5A4A" w:rsidRDefault="00D40F14">
          <w:pPr>
            <w:pStyle w:val="TDC1"/>
            <w:tabs>
              <w:tab w:val="left" w:pos="440"/>
              <w:tab w:val="right" w:leader="dot" w:pos="8828"/>
            </w:tabs>
            <w:rPr>
              <w:rFonts w:eastAsiaTheme="minorEastAsia"/>
              <w:noProof/>
              <w:lang w:eastAsia="es-CO"/>
            </w:rPr>
          </w:pPr>
          <w:hyperlink w:anchor="_Toc487042706" w:history="1">
            <w:r w:rsidR="009B5A4A" w:rsidRPr="008D1704">
              <w:rPr>
                <w:rStyle w:val="Hipervnculo"/>
                <w:rFonts w:ascii="Arial" w:hAnsi="Arial" w:cs="Arial"/>
                <w:b/>
                <w:noProof/>
              </w:rPr>
              <w:t>7.</w:t>
            </w:r>
            <w:r w:rsidR="009B5A4A">
              <w:rPr>
                <w:rFonts w:eastAsiaTheme="minorEastAsia"/>
                <w:noProof/>
                <w:lang w:eastAsia="es-CO"/>
              </w:rPr>
              <w:tab/>
            </w:r>
            <w:r w:rsidR="009B5A4A" w:rsidRPr="008D1704">
              <w:rPr>
                <w:rStyle w:val="Hipervnculo"/>
                <w:rFonts w:ascii="Arial" w:hAnsi="Arial" w:cs="Arial"/>
                <w:b/>
                <w:noProof/>
              </w:rPr>
              <w:t>DIAGNOSTICO</w:t>
            </w:r>
            <w:r w:rsidR="009B5A4A">
              <w:rPr>
                <w:noProof/>
                <w:webHidden/>
              </w:rPr>
              <w:tab/>
            </w:r>
            <w:r w:rsidR="009B5A4A">
              <w:rPr>
                <w:noProof/>
                <w:webHidden/>
              </w:rPr>
              <w:fldChar w:fldCharType="begin"/>
            </w:r>
            <w:r w:rsidR="009B5A4A">
              <w:rPr>
                <w:noProof/>
                <w:webHidden/>
              </w:rPr>
              <w:instrText xml:space="preserve"> PAGEREF _Toc487042706 \h </w:instrText>
            </w:r>
            <w:r w:rsidR="009B5A4A">
              <w:rPr>
                <w:noProof/>
                <w:webHidden/>
              </w:rPr>
            </w:r>
            <w:r w:rsidR="009B5A4A">
              <w:rPr>
                <w:noProof/>
                <w:webHidden/>
              </w:rPr>
              <w:fldChar w:fldCharType="separate"/>
            </w:r>
            <w:r w:rsidR="00BD4CFD">
              <w:rPr>
                <w:noProof/>
                <w:webHidden/>
              </w:rPr>
              <w:t>6</w:t>
            </w:r>
            <w:r w:rsidR="009B5A4A">
              <w:rPr>
                <w:noProof/>
                <w:webHidden/>
              </w:rPr>
              <w:fldChar w:fldCharType="end"/>
            </w:r>
          </w:hyperlink>
        </w:p>
        <w:p w:rsidR="009B5A4A" w:rsidRDefault="00D40F14">
          <w:pPr>
            <w:pStyle w:val="TDC1"/>
            <w:tabs>
              <w:tab w:val="left" w:pos="440"/>
              <w:tab w:val="right" w:leader="dot" w:pos="8828"/>
            </w:tabs>
            <w:rPr>
              <w:rFonts w:eastAsiaTheme="minorEastAsia"/>
              <w:noProof/>
              <w:lang w:eastAsia="es-CO"/>
            </w:rPr>
          </w:pPr>
          <w:hyperlink w:anchor="_Toc487042708" w:history="1">
            <w:r w:rsidR="009B5A4A" w:rsidRPr="008D1704">
              <w:rPr>
                <w:rStyle w:val="Hipervnculo"/>
                <w:rFonts w:ascii="Arial" w:hAnsi="Arial" w:cs="Arial"/>
                <w:b/>
                <w:noProof/>
              </w:rPr>
              <w:t>8.</w:t>
            </w:r>
            <w:r w:rsidR="009B5A4A">
              <w:rPr>
                <w:rFonts w:eastAsiaTheme="minorEastAsia"/>
                <w:noProof/>
                <w:lang w:eastAsia="es-CO"/>
              </w:rPr>
              <w:tab/>
            </w:r>
            <w:r w:rsidR="009B5A4A" w:rsidRPr="008D1704">
              <w:rPr>
                <w:rStyle w:val="Hipervnculo"/>
                <w:rFonts w:ascii="Arial" w:hAnsi="Arial" w:cs="Arial"/>
                <w:b/>
                <w:noProof/>
              </w:rPr>
              <w:t>OBJETIVOS DE TRATAMIENTO</w:t>
            </w:r>
            <w:r w:rsidR="009B5A4A">
              <w:rPr>
                <w:noProof/>
                <w:webHidden/>
              </w:rPr>
              <w:tab/>
            </w:r>
            <w:r w:rsidR="009B5A4A">
              <w:rPr>
                <w:noProof/>
                <w:webHidden/>
              </w:rPr>
              <w:fldChar w:fldCharType="begin"/>
            </w:r>
            <w:r w:rsidR="009B5A4A">
              <w:rPr>
                <w:noProof/>
                <w:webHidden/>
              </w:rPr>
              <w:instrText xml:space="preserve"> PAGEREF _Toc487042708 \h </w:instrText>
            </w:r>
            <w:r w:rsidR="009B5A4A">
              <w:rPr>
                <w:noProof/>
                <w:webHidden/>
              </w:rPr>
            </w:r>
            <w:r w:rsidR="009B5A4A">
              <w:rPr>
                <w:noProof/>
                <w:webHidden/>
              </w:rPr>
              <w:fldChar w:fldCharType="separate"/>
            </w:r>
            <w:r w:rsidR="00BD4CFD">
              <w:rPr>
                <w:noProof/>
                <w:webHidden/>
              </w:rPr>
              <w:t>6</w:t>
            </w:r>
            <w:r w:rsidR="009B5A4A">
              <w:rPr>
                <w:noProof/>
                <w:webHidden/>
              </w:rPr>
              <w:fldChar w:fldCharType="end"/>
            </w:r>
          </w:hyperlink>
        </w:p>
        <w:p w:rsidR="009B5A4A" w:rsidRDefault="00D40F14">
          <w:pPr>
            <w:pStyle w:val="TDC1"/>
            <w:tabs>
              <w:tab w:val="left" w:pos="440"/>
              <w:tab w:val="right" w:leader="dot" w:pos="8828"/>
            </w:tabs>
            <w:rPr>
              <w:rFonts w:eastAsiaTheme="minorEastAsia"/>
              <w:noProof/>
              <w:lang w:eastAsia="es-CO"/>
            </w:rPr>
          </w:pPr>
          <w:hyperlink w:anchor="_Toc487042715" w:history="1">
            <w:r w:rsidR="009B5A4A" w:rsidRPr="008D1704">
              <w:rPr>
                <w:rStyle w:val="Hipervnculo"/>
                <w:rFonts w:ascii="Arial" w:hAnsi="Arial" w:cs="Arial"/>
                <w:b/>
                <w:noProof/>
              </w:rPr>
              <w:t>9.</w:t>
            </w:r>
            <w:r w:rsidR="009B5A4A">
              <w:rPr>
                <w:rFonts w:eastAsiaTheme="minorEastAsia"/>
                <w:noProof/>
                <w:lang w:eastAsia="es-CO"/>
              </w:rPr>
              <w:tab/>
            </w:r>
            <w:r w:rsidR="009B5A4A" w:rsidRPr="008D1704">
              <w:rPr>
                <w:rStyle w:val="Hipervnculo"/>
                <w:rFonts w:ascii="Arial" w:hAnsi="Arial" w:cs="Arial"/>
                <w:b/>
                <w:noProof/>
              </w:rPr>
              <w:t>TRATAMIENTO</w:t>
            </w:r>
            <w:r w:rsidR="009B5A4A">
              <w:rPr>
                <w:noProof/>
                <w:webHidden/>
              </w:rPr>
              <w:tab/>
            </w:r>
            <w:r w:rsidR="009B5A4A">
              <w:rPr>
                <w:noProof/>
                <w:webHidden/>
              </w:rPr>
              <w:fldChar w:fldCharType="begin"/>
            </w:r>
            <w:r w:rsidR="009B5A4A">
              <w:rPr>
                <w:noProof/>
                <w:webHidden/>
              </w:rPr>
              <w:instrText xml:space="preserve"> PAGEREF _Toc487042715 \h </w:instrText>
            </w:r>
            <w:r w:rsidR="009B5A4A">
              <w:rPr>
                <w:noProof/>
                <w:webHidden/>
              </w:rPr>
            </w:r>
            <w:r w:rsidR="009B5A4A">
              <w:rPr>
                <w:noProof/>
                <w:webHidden/>
              </w:rPr>
              <w:fldChar w:fldCharType="separate"/>
            </w:r>
            <w:r w:rsidR="00BD4CFD">
              <w:rPr>
                <w:noProof/>
                <w:webHidden/>
              </w:rPr>
              <w:t>7</w:t>
            </w:r>
            <w:r w:rsidR="009B5A4A">
              <w:rPr>
                <w:noProof/>
                <w:webHidden/>
              </w:rPr>
              <w:fldChar w:fldCharType="end"/>
            </w:r>
          </w:hyperlink>
        </w:p>
        <w:p w:rsidR="009B5A4A" w:rsidRDefault="00D40F14">
          <w:pPr>
            <w:pStyle w:val="TDC1"/>
            <w:tabs>
              <w:tab w:val="left" w:pos="660"/>
              <w:tab w:val="right" w:leader="dot" w:pos="8828"/>
            </w:tabs>
            <w:rPr>
              <w:rFonts w:eastAsiaTheme="minorEastAsia"/>
              <w:noProof/>
              <w:lang w:eastAsia="es-CO"/>
            </w:rPr>
          </w:pPr>
          <w:hyperlink w:anchor="_Toc487042716" w:history="1">
            <w:r w:rsidR="009B5A4A" w:rsidRPr="008D1704">
              <w:rPr>
                <w:rStyle w:val="Hipervnculo"/>
                <w:rFonts w:ascii="Arial" w:hAnsi="Arial" w:cs="Arial"/>
                <w:b/>
                <w:noProof/>
              </w:rPr>
              <w:t>9.1</w:t>
            </w:r>
            <w:r w:rsidR="009B5A4A">
              <w:rPr>
                <w:rFonts w:eastAsiaTheme="minorEastAsia"/>
                <w:noProof/>
                <w:lang w:eastAsia="es-CO"/>
              </w:rPr>
              <w:tab/>
            </w:r>
            <w:r w:rsidR="009B5A4A" w:rsidRPr="008D1704">
              <w:rPr>
                <w:rStyle w:val="Hipervnculo"/>
                <w:rFonts w:ascii="Arial" w:hAnsi="Arial" w:cs="Arial"/>
                <w:b/>
                <w:bCs/>
                <w:noProof/>
              </w:rPr>
              <w:t>Modalidades Físicas</w:t>
            </w:r>
            <w:r w:rsidR="009B5A4A">
              <w:rPr>
                <w:noProof/>
                <w:webHidden/>
              </w:rPr>
              <w:tab/>
            </w:r>
            <w:r w:rsidR="009B5A4A">
              <w:rPr>
                <w:noProof/>
                <w:webHidden/>
              </w:rPr>
              <w:fldChar w:fldCharType="begin"/>
            </w:r>
            <w:r w:rsidR="009B5A4A">
              <w:rPr>
                <w:noProof/>
                <w:webHidden/>
              </w:rPr>
              <w:instrText xml:space="preserve"> PAGEREF _Toc487042716 \h </w:instrText>
            </w:r>
            <w:r w:rsidR="009B5A4A">
              <w:rPr>
                <w:noProof/>
                <w:webHidden/>
              </w:rPr>
            </w:r>
            <w:r w:rsidR="009B5A4A">
              <w:rPr>
                <w:noProof/>
                <w:webHidden/>
              </w:rPr>
              <w:fldChar w:fldCharType="separate"/>
            </w:r>
            <w:r w:rsidR="00BD4CFD">
              <w:rPr>
                <w:noProof/>
                <w:webHidden/>
              </w:rPr>
              <w:t>7</w:t>
            </w:r>
            <w:r w:rsidR="009B5A4A">
              <w:rPr>
                <w:noProof/>
                <w:webHidden/>
              </w:rPr>
              <w:fldChar w:fldCharType="end"/>
            </w:r>
          </w:hyperlink>
        </w:p>
        <w:p w:rsidR="009B5A4A" w:rsidRDefault="00D40F14">
          <w:pPr>
            <w:pStyle w:val="TDC1"/>
            <w:tabs>
              <w:tab w:val="left" w:pos="660"/>
              <w:tab w:val="right" w:leader="dot" w:pos="8828"/>
            </w:tabs>
            <w:rPr>
              <w:rFonts w:eastAsiaTheme="minorEastAsia"/>
              <w:noProof/>
              <w:lang w:eastAsia="es-CO"/>
            </w:rPr>
          </w:pPr>
          <w:hyperlink w:anchor="_Toc487042730" w:history="1">
            <w:r w:rsidR="009B5A4A" w:rsidRPr="008D1704">
              <w:rPr>
                <w:rStyle w:val="Hipervnculo"/>
                <w:rFonts w:ascii="Arial" w:hAnsi="Arial" w:cs="Arial"/>
                <w:b/>
                <w:noProof/>
              </w:rPr>
              <w:t>10.</w:t>
            </w:r>
            <w:r w:rsidR="009B5A4A">
              <w:rPr>
                <w:rFonts w:eastAsiaTheme="minorEastAsia"/>
                <w:noProof/>
                <w:lang w:eastAsia="es-CO"/>
              </w:rPr>
              <w:tab/>
            </w:r>
            <w:r w:rsidR="009B5A4A" w:rsidRPr="008D1704">
              <w:rPr>
                <w:rStyle w:val="Hipervnculo"/>
                <w:rFonts w:ascii="Arial" w:hAnsi="Arial" w:cs="Arial"/>
                <w:b/>
                <w:noProof/>
              </w:rPr>
              <w:t>RECOMENDACIONES A PACIENTE Y CUIDADOR</w:t>
            </w:r>
            <w:r w:rsidR="009B5A4A">
              <w:rPr>
                <w:noProof/>
                <w:webHidden/>
              </w:rPr>
              <w:tab/>
            </w:r>
            <w:r w:rsidR="009B5A4A">
              <w:rPr>
                <w:noProof/>
                <w:webHidden/>
              </w:rPr>
              <w:fldChar w:fldCharType="begin"/>
            </w:r>
            <w:r w:rsidR="009B5A4A">
              <w:rPr>
                <w:noProof/>
                <w:webHidden/>
              </w:rPr>
              <w:instrText xml:space="preserve"> PAGEREF _Toc487042730 \h </w:instrText>
            </w:r>
            <w:r w:rsidR="009B5A4A">
              <w:rPr>
                <w:noProof/>
                <w:webHidden/>
              </w:rPr>
            </w:r>
            <w:r w:rsidR="009B5A4A">
              <w:rPr>
                <w:noProof/>
                <w:webHidden/>
              </w:rPr>
              <w:fldChar w:fldCharType="separate"/>
            </w:r>
            <w:r w:rsidR="00BD4CFD">
              <w:rPr>
                <w:noProof/>
                <w:webHidden/>
              </w:rPr>
              <w:t>8</w:t>
            </w:r>
            <w:r w:rsidR="009B5A4A">
              <w:rPr>
                <w:noProof/>
                <w:webHidden/>
              </w:rPr>
              <w:fldChar w:fldCharType="end"/>
            </w:r>
          </w:hyperlink>
        </w:p>
        <w:p w:rsidR="009B5A4A" w:rsidRDefault="00D40F14">
          <w:pPr>
            <w:pStyle w:val="TDC1"/>
            <w:tabs>
              <w:tab w:val="left" w:pos="660"/>
              <w:tab w:val="right" w:leader="dot" w:pos="8828"/>
            </w:tabs>
            <w:rPr>
              <w:rFonts w:eastAsiaTheme="minorEastAsia"/>
              <w:noProof/>
              <w:lang w:eastAsia="es-CO"/>
            </w:rPr>
          </w:pPr>
          <w:hyperlink w:anchor="_Toc487042732" w:history="1">
            <w:r w:rsidR="009B5A4A" w:rsidRPr="008D1704">
              <w:rPr>
                <w:rStyle w:val="Hipervnculo"/>
                <w:rFonts w:ascii="Arial" w:hAnsi="Arial" w:cs="Arial"/>
                <w:b/>
                <w:noProof/>
              </w:rPr>
              <w:t>11.</w:t>
            </w:r>
            <w:r w:rsidR="009B5A4A">
              <w:rPr>
                <w:rFonts w:eastAsiaTheme="minorEastAsia"/>
                <w:noProof/>
                <w:lang w:eastAsia="es-CO"/>
              </w:rPr>
              <w:tab/>
            </w:r>
            <w:r w:rsidR="009B5A4A" w:rsidRPr="008D1704">
              <w:rPr>
                <w:rStyle w:val="Hipervnculo"/>
                <w:rFonts w:ascii="Arial" w:hAnsi="Arial" w:cs="Arial"/>
                <w:b/>
                <w:noProof/>
              </w:rPr>
              <w:t>DOCUMENTOS DE REFERENCIA</w:t>
            </w:r>
            <w:r w:rsidR="009B5A4A">
              <w:rPr>
                <w:noProof/>
                <w:webHidden/>
              </w:rPr>
              <w:tab/>
            </w:r>
            <w:r w:rsidR="009B5A4A">
              <w:rPr>
                <w:noProof/>
                <w:webHidden/>
              </w:rPr>
              <w:fldChar w:fldCharType="begin"/>
            </w:r>
            <w:r w:rsidR="009B5A4A">
              <w:rPr>
                <w:noProof/>
                <w:webHidden/>
              </w:rPr>
              <w:instrText xml:space="preserve"> PAGEREF _Toc487042732 \h </w:instrText>
            </w:r>
            <w:r w:rsidR="009B5A4A">
              <w:rPr>
                <w:noProof/>
                <w:webHidden/>
              </w:rPr>
            </w:r>
            <w:r w:rsidR="009B5A4A">
              <w:rPr>
                <w:noProof/>
                <w:webHidden/>
              </w:rPr>
              <w:fldChar w:fldCharType="separate"/>
            </w:r>
            <w:r w:rsidR="00BD4CFD">
              <w:rPr>
                <w:noProof/>
                <w:webHidden/>
              </w:rPr>
              <w:t>8</w:t>
            </w:r>
            <w:r w:rsidR="009B5A4A">
              <w:rPr>
                <w:noProof/>
                <w:webHidden/>
              </w:rPr>
              <w:fldChar w:fldCharType="end"/>
            </w:r>
          </w:hyperlink>
        </w:p>
        <w:p w:rsidR="009B5A4A" w:rsidRDefault="00D40F14">
          <w:pPr>
            <w:pStyle w:val="TDC1"/>
            <w:tabs>
              <w:tab w:val="left" w:pos="660"/>
              <w:tab w:val="right" w:leader="dot" w:pos="8828"/>
            </w:tabs>
            <w:rPr>
              <w:rFonts w:eastAsiaTheme="minorEastAsia"/>
              <w:noProof/>
              <w:lang w:eastAsia="es-CO"/>
            </w:rPr>
          </w:pPr>
          <w:hyperlink w:anchor="_Toc487042733" w:history="1">
            <w:r w:rsidR="009B5A4A" w:rsidRPr="008D1704">
              <w:rPr>
                <w:rStyle w:val="Hipervnculo"/>
                <w:rFonts w:ascii="Arial" w:eastAsia="Times New Roman" w:hAnsi="Arial" w:cs="Arial"/>
                <w:b/>
                <w:noProof/>
                <w:lang w:val="es-ES" w:eastAsia="es-ES"/>
              </w:rPr>
              <w:t>12.</w:t>
            </w:r>
            <w:r w:rsidR="009B5A4A">
              <w:rPr>
                <w:rFonts w:eastAsiaTheme="minorEastAsia"/>
                <w:noProof/>
                <w:lang w:eastAsia="es-CO"/>
              </w:rPr>
              <w:tab/>
            </w:r>
            <w:r w:rsidR="009B5A4A" w:rsidRPr="008D1704">
              <w:rPr>
                <w:rStyle w:val="Hipervnculo"/>
                <w:rFonts w:ascii="Arial" w:eastAsia="Times New Roman" w:hAnsi="Arial" w:cs="Arial"/>
                <w:b/>
                <w:noProof/>
                <w:lang w:val="es-ES" w:eastAsia="es-ES"/>
              </w:rPr>
              <w:t>CONTROL DE REVISIONES Y CAMBIOS DEL DOCUMENTO</w:t>
            </w:r>
            <w:r w:rsidR="009B5A4A">
              <w:rPr>
                <w:noProof/>
                <w:webHidden/>
              </w:rPr>
              <w:tab/>
            </w:r>
            <w:r w:rsidR="009B5A4A">
              <w:rPr>
                <w:noProof/>
                <w:webHidden/>
              </w:rPr>
              <w:fldChar w:fldCharType="begin"/>
            </w:r>
            <w:r w:rsidR="009B5A4A">
              <w:rPr>
                <w:noProof/>
                <w:webHidden/>
              </w:rPr>
              <w:instrText xml:space="preserve"> PAGEREF _Toc487042733 \h </w:instrText>
            </w:r>
            <w:r w:rsidR="009B5A4A">
              <w:rPr>
                <w:noProof/>
                <w:webHidden/>
              </w:rPr>
            </w:r>
            <w:r w:rsidR="009B5A4A">
              <w:rPr>
                <w:noProof/>
                <w:webHidden/>
              </w:rPr>
              <w:fldChar w:fldCharType="separate"/>
            </w:r>
            <w:r w:rsidR="00BD4CFD">
              <w:rPr>
                <w:noProof/>
                <w:webHidden/>
              </w:rPr>
              <w:t>9</w:t>
            </w:r>
            <w:r w:rsidR="009B5A4A">
              <w:rPr>
                <w:noProof/>
                <w:webHidden/>
              </w:rPr>
              <w:fldChar w:fldCharType="end"/>
            </w:r>
          </w:hyperlink>
        </w:p>
        <w:p w:rsidR="009B5A4A" w:rsidRDefault="009B5A4A">
          <w:r>
            <w:rPr>
              <w:b/>
              <w:bCs/>
              <w:lang w:val="es-ES"/>
            </w:rPr>
            <w:fldChar w:fldCharType="end"/>
          </w:r>
        </w:p>
      </w:sdtContent>
    </w:sdt>
    <w:p w:rsidR="003B76FA" w:rsidRDefault="003B76FA" w:rsidP="003B76FA">
      <w:pPr>
        <w:jc w:val="center"/>
        <w:rPr>
          <w:rFonts w:ascii="Arial" w:hAnsi="Arial" w:cs="Arial"/>
          <w:b/>
          <w:bCs/>
          <w:sz w:val="24"/>
          <w:szCs w:val="24"/>
        </w:rPr>
      </w:pPr>
    </w:p>
    <w:p w:rsidR="003B76FA" w:rsidRDefault="003B76FA" w:rsidP="003B76FA">
      <w:pPr>
        <w:jc w:val="center"/>
        <w:rPr>
          <w:rFonts w:ascii="Arial" w:hAnsi="Arial" w:cs="Arial"/>
          <w:b/>
          <w:bCs/>
          <w:sz w:val="24"/>
          <w:szCs w:val="24"/>
        </w:rPr>
      </w:pPr>
    </w:p>
    <w:p w:rsidR="00F1009B" w:rsidRDefault="00F1009B" w:rsidP="003B76FA">
      <w:pPr>
        <w:jc w:val="center"/>
        <w:rPr>
          <w:rFonts w:ascii="Arial" w:hAnsi="Arial" w:cs="Arial"/>
          <w:b/>
          <w:bCs/>
          <w:sz w:val="24"/>
          <w:szCs w:val="24"/>
        </w:rPr>
      </w:pPr>
    </w:p>
    <w:p w:rsidR="00C84212" w:rsidRDefault="00C84212" w:rsidP="003B76FA">
      <w:pPr>
        <w:jc w:val="center"/>
        <w:rPr>
          <w:rFonts w:ascii="Arial" w:hAnsi="Arial" w:cs="Arial"/>
          <w:b/>
          <w:bCs/>
          <w:sz w:val="24"/>
          <w:szCs w:val="24"/>
        </w:rPr>
      </w:pPr>
    </w:p>
    <w:p w:rsidR="00C84212" w:rsidRDefault="00C84212" w:rsidP="003B76FA">
      <w:pPr>
        <w:jc w:val="center"/>
        <w:rPr>
          <w:rFonts w:ascii="Arial" w:hAnsi="Arial" w:cs="Arial"/>
          <w:b/>
          <w:bCs/>
          <w:sz w:val="24"/>
          <w:szCs w:val="24"/>
        </w:rPr>
      </w:pPr>
    </w:p>
    <w:p w:rsidR="00A90CE4" w:rsidRDefault="00A90CE4" w:rsidP="003B76FA">
      <w:pPr>
        <w:jc w:val="center"/>
        <w:rPr>
          <w:rFonts w:ascii="Arial" w:hAnsi="Arial" w:cs="Arial"/>
          <w:b/>
          <w:bCs/>
          <w:sz w:val="24"/>
          <w:szCs w:val="24"/>
        </w:rPr>
      </w:pPr>
    </w:p>
    <w:p w:rsidR="00D74348" w:rsidRDefault="004F60D9" w:rsidP="00F53DDC">
      <w:pPr>
        <w:pStyle w:val="Prrafodelista"/>
        <w:numPr>
          <w:ilvl w:val="0"/>
          <w:numId w:val="1"/>
        </w:numPr>
        <w:jc w:val="both"/>
        <w:outlineLvl w:val="0"/>
        <w:rPr>
          <w:rFonts w:ascii="Arial" w:hAnsi="Arial" w:cs="Arial"/>
          <w:b/>
          <w:sz w:val="24"/>
          <w:szCs w:val="24"/>
        </w:rPr>
      </w:pPr>
      <w:bookmarkStart w:id="0" w:name="_Toc487042650"/>
      <w:r>
        <w:rPr>
          <w:rFonts w:ascii="Arial" w:hAnsi="Arial" w:cs="Arial"/>
          <w:b/>
          <w:sz w:val="24"/>
          <w:szCs w:val="24"/>
        </w:rPr>
        <w:lastRenderedPageBreak/>
        <w:t>DEFINICIÓ</w:t>
      </w:r>
      <w:r w:rsidR="00F76DB8">
        <w:rPr>
          <w:rFonts w:ascii="Arial" w:hAnsi="Arial" w:cs="Arial"/>
          <w:b/>
          <w:sz w:val="24"/>
          <w:szCs w:val="24"/>
        </w:rPr>
        <w:t>N</w:t>
      </w:r>
      <w:bookmarkEnd w:id="0"/>
    </w:p>
    <w:p w:rsidR="00795A14" w:rsidRPr="00F53DDC" w:rsidRDefault="00795A14" w:rsidP="00795A14">
      <w:pPr>
        <w:pStyle w:val="Prrafodelista"/>
        <w:ind w:left="1068"/>
        <w:jc w:val="both"/>
        <w:outlineLvl w:val="0"/>
        <w:rPr>
          <w:rFonts w:ascii="Arial" w:hAnsi="Arial" w:cs="Arial"/>
          <w:b/>
          <w:sz w:val="24"/>
          <w:szCs w:val="24"/>
        </w:rPr>
      </w:pPr>
    </w:p>
    <w:p w:rsidR="00E229E2" w:rsidRPr="00E229E2" w:rsidRDefault="00E229E2" w:rsidP="00795A14">
      <w:pPr>
        <w:pStyle w:val="Prrafodelista"/>
        <w:ind w:left="0"/>
        <w:jc w:val="both"/>
        <w:outlineLvl w:val="0"/>
        <w:rPr>
          <w:rFonts w:ascii="Arial" w:hAnsi="Arial" w:cs="Arial"/>
          <w:sz w:val="24"/>
          <w:szCs w:val="24"/>
        </w:rPr>
      </w:pPr>
      <w:bookmarkStart w:id="1" w:name="_Toc460313911"/>
      <w:bookmarkStart w:id="2" w:name="_Toc487042651"/>
      <w:r w:rsidRPr="00E229E2">
        <w:rPr>
          <w:rFonts w:ascii="Arial" w:hAnsi="Arial" w:cs="Arial"/>
          <w:sz w:val="24"/>
          <w:szCs w:val="24"/>
        </w:rPr>
        <w:t xml:space="preserve">Las fracturas </w:t>
      </w:r>
      <w:r w:rsidR="00795A14">
        <w:rPr>
          <w:rFonts w:ascii="Arial" w:hAnsi="Arial" w:cs="Arial"/>
          <w:sz w:val="24"/>
          <w:szCs w:val="24"/>
        </w:rPr>
        <w:t xml:space="preserve">son </w:t>
      </w:r>
      <w:r w:rsidR="00F53DDC">
        <w:rPr>
          <w:rFonts w:ascii="Arial" w:hAnsi="Arial" w:cs="Arial"/>
          <w:sz w:val="24"/>
          <w:szCs w:val="24"/>
        </w:rPr>
        <w:t>la perdida de continuidad</w:t>
      </w:r>
      <w:r w:rsidRPr="00E229E2">
        <w:rPr>
          <w:rFonts w:ascii="Arial" w:hAnsi="Arial" w:cs="Arial"/>
          <w:sz w:val="24"/>
          <w:szCs w:val="24"/>
        </w:rPr>
        <w:t xml:space="preserve"> en los huesos, a consecuencia de golpes, fuerzas o tracciones cuyas intensidades superen la elasticidad del hueso.</w:t>
      </w:r>
      <w:bookmarkEnd w:id="1"/>
      <w:bookmarkEnd w:id="2"/>
      <w:r w:rsidRPr="00E229E2">
        <w:rPr>
          <w:rFonts w:ascii="Arial" w:hAnsi="Arial" w:cs="Arial"/>
          <w:sz w:val="24"/>
          <w:szCs w:val="24"/>
        </w:rPr>
        <w:t xml:space="preserve"> </w:t>
      </w:r>
    </w:p>
    <w:p w:rsidR="00E229E2" w:rsidRDefault="00E229E2" w:rsidP="00795A14">
      <w:pPr>
        <w:pStyle w:val="Prrafodelista"/>
        <w:ind w:left="0"/>
        <w:jc w:val="both"/>
        <w:outlineLvl w:val="0"/>
        <w:rPr>
          <w:rFonts w:ascii="Arial" w:hAnsi="Arial" w:cs="Arial"/>
          <w:sz w:val="24"/>
          <w:szCs w:val="24"/>
        </w:rPr>
      </w:pPr>
      <w:bookmarkStart w:id="3" w:name="_Toc460313912"/>
      <w:bookmarkStart w:id="4" w:name="_Toc487042652"/>
      <w:r w:rsidRPr="00E229E2">
        <w:rPr>
          <w:rFonts w:ascii="Arial" w:hAnsi="Arial" w:cs="Arial"/>
          <w:sz w:val="24"/>
          <w:szCs w:val="24"/>
        </w:rPr>
        <w:t>En una persona sana, siempre son provocadas por algún tipo de traumatismo, pero existen otras fracturas, denominadas patológicas, que se presentan en personas con alguna enfermedad de base sin que se produzca un traumatismo fuerte</w:t>
      </w:r>
      <w:bookmarkStart w:id="5" w:name="_Toc460313913"/>
      <w:bookmarkEnd w:id="3"/>
      <w:r w:rsidR="00795A14">
        <w:rPr>
          <w:rFonts w:ascii="Arial" w:hAnsi="Arial" w:cs="Arial"/>
          <w:sz w:val="24"/>
          <w:szCs w:val="24"/>
        </w:rPr>
        <w:t>; e</w:t>
      </w:r>
      <w:r w:rsidRPr="00E229E2">
        <w:rPr>
          <w:rFonts w:ascii="Arial" w:hAnsi="Arial" w:cs="Arial"/>
          <w:sz w:val="24"/>
          <w:szCs w:val="24"/>
        </w:rPr>
        <w:t>s el caso de algunas enfermedades orgánicas y del debilitamiento óseo propio de la vejez.</w:t>
      </w:r>
      <w:bookmarkEnd w:id="4"/>
      <w:bookmarkEnd w:id="5"/>
    </w:p>
    <w:p w:rsidR="00795A14" w:rsidRPr="00E229E2" w:rsidRDefault="00795A14" w:rsidP="00795A14">
      <w:pPr>
        <w:pStyle w:val="Prrafodelista"/>
        <w:ind w:left="0"/>
        <w:jc w:val="both"/>
        <w:outlineLvl w:val="0"/>
        <w:rPr>
          <w:rFonts w:ascii="Arial" w:hAnsi="Arial" w:cs="Arial"/>
          <w:sz w:val="24"/>
          <w:szCs w:val="24"/>
        </w:rPr>
      </w:pPr>
    </w:p>
    <w:p w:rsidR="00E229E2" w:rsidRPr="00E229E2" w:rsidRDefault="00E229E2" w:rsidP="00795A14">
      <w:pPr>
        <w:pStyle w:val="Prrafodelista"/>
        <w:ind w:left="0"/>
        <w:jc w:val="both"/>
        <w:outlineLvl w:val="0"/>
        <w:rPr>
          <w:rFonts w:ascii="Arial" w:hAnsi="Arial" w:cs="Arial"/>
          <w:sz w:val="24"/>
          <w:szCs w:val="24"/>
        </w:rPr>
      </w:pPr>
      <w:bookmarkStart w:id="6" w:name="_Toc460313914"/>
      <w:bookmarkStart w:id="7" w:name="_Toc487042653"/>
      <w:r w:rsidRPr="00E229E2">
        <w:rPr>
          <w:rFonts w:ascii="Arial" w:hAnsi="Arial" w:cs="Arial"/>
          <w:sz w:val="24"/>
          <w:szCs w:val="24"/>
        </w:rPr>
        <w:t>Si se aplica más presión sobre un hueso de la que puede soportar, éste se parte o se rompe. Una ruptura de cualquier tamaño se denomina fractura y si el hueso fracturado rompe la piel, se denomina fractura abierta (fractura compuesta).</w:t>
      </w:r>
      <w:bookmarkEnd w:id="6"/>
      <w:bookmarkEnd w:id="7"/>
    </w:p>
    <w:p w:rsidR="00E229E2" w:rsidRPr="00E229E2" w:rsidRDefault="00E229E2" w:rsidP="00E229E2">
      <w:pPr>
        <w:pStyle w:val="Prrafodelista"/>
        <w:jc w:val="both"/>
        <w:outlineLvl w:val="0"/>
        <w:rPr>
          <w:rFonts w:ascii="Arial" w:hAnsi="Arial" w:cs="Arial"/>
          <w:sz w:val="24"/>
          <w:szCs w:val="24"/>
        </w:rPr>
      </w:pPr>
    </w:p>
    <w:p w:rsidR="00E229E2" w:rsidRPr="00D74348" w:rsidRDefault="00E229E2" w:rsidP="00795A14">
      <w:pPr>
        <w:pStyle w:val="Prrafodelista"/>
        <w:ind w:left="0"/>
        <w:jc w:val="both"/>
        <w:outlineLvl w:val="0"/>
        <w:rPr>
          <w:rFonts w:ascii="Arial" w:hAnsi="Arial" w:cs="Arial"/>
          <w:sz w:val="24"/>
          <w:szCs w:val="24"/>
        </w:rPr>
      </w:pPr>
      <w:bookmarkStart w:id="8" w:name="_Toc460313915"/>
      <w:bookmarkStart w:id="9" w:name="_Toc487042654"/>
      <w:r w:rsidRPr="00E229E2">
        <w:rPr>
          <w:rFonts w:ascii="Arial" w:hAnsi="Arial" w:cs="Arial"/>
          <w:sz w:val="24"/>
          <w:szCs w:val="24"/>
        </w:rPr>
        <w:t>La fractura por estrés o sobrecarga es una fisura delgada en el hueso que se desarrolla por la aplicación prolongada o repetitiva de fuerza sobre el mismo.</w:t>
      </w:r>
      <w:bookmarkEnd w:id="8"/>
      <w:bookmarkEnd w:id="9"/>
    </w:p>
    <w:p w:rsidR="00F75C41" w:rsidRDefault="00F75C41" w:rsidP="006336B2">
      <w:pPr>
        <w:autoSpaceDE w:val="0"/>
        <w:autoSpaceDN w:val="0"/>
        <w:adjustRightInd w:val="0"/>
        <w:spacing w:after="0" w:line="240" w:lineRule="auto"/>
        <w:jc w:val="both"/>
        <w:rPr>
          <w:rFonts w:ascii="Tahoma" w:hAnsi="Tahoma" w:cs="Tahoma"/>
        </w:rPr>
      </w:pPr>
    </w:p>
    <w:p w:rsidR="003B76FA" w:rsidRPr="00795A14" w:rsidRDefault="00F76DB8" w:rsidP="006336B2">
      <w:pPr>
        <w:pStyle w:val="Prrafodelista"/>
        <w:numPr>
          <w:ilvl w:val="0"/>
          <w:numId w:val="1"/>
        </w:numPr>
        <w:jc w:val="both"/>
        <w:outlineLvl w:val="0"/>
        <w:rPr>
          <w:rFonts w:ascii="Arial" w:hAnsi="Arial" w:cs="Arial"/>
          <w:sz w:val="24"/>
          <w:szCs w:val="24"/>
        </w:rPr>
      </w:pPr>
      <w:bookmarkStart w:id="10" w:name="_Toc487042655"/>
      <w:r>
        <w:rPr>
          <w:rFonts w:ascii="Arial" w:hAnsi="Arial" w:cs="Arial"/>
          <w:b/>
          <w:sz w:val="24"/>
          <w:szCs w:val="24"/>
        </w:rPr>
        <w:t>EPIDEMIOLOGIA</w:t>
      </w:r>
      <w:bookmarkEnd w:id="10"/>
    </w:p>
    <w:p w:rsidR="00795A14" w:rsidRPr="00D17F4D" w:rsidRDefault="00795A14" w:rsidP="00795A14">
      <w:pPr>
        <w:pStyle w:val="Prrafodelista"/>
        <w:ind w:left="1068"/>
        <w:jc w:val="both"/>
        <w:outlineLvl w:val="0"/>
        <w:rPr>
          <w:rFonts w:ascii="Arial" w:hAnsi="Arial" w:cs="Arial"/>
          <w:sz w:val="24"/>
          <w:szCs w:val="24"/>
        </w:rPr>
      </w:pPr>
    </w:p>
    <w:p w:rsidR="009071F9" w:rsidRDefault="009071F9" w:rsidP="00795A14">
      <w:pPr>
        <w:pStyle w:val="Prrafodelista"/>
        <w:ind w:left="0"/>
        <w:jc w:val="both"/>
        <w:outlineLvl w:val="0"/>
        <w:rPr>
          <w:rFonts w:ascii="Arial" w:hAnsi="Arial" w:cs="Arial"/>
          <w:sz w:val="24"/>
          <w:szCs w:val="24"/>
        </w:rPr>
      </w:pPr>
      <w:bookmarkStart w:id="11" w:name="_Toc460313917"/>
      <w:bookmarkStart w:id="12" w:name="_Toc487042656"/>
      <w:r w:rsidRPr="009071F9">
        <w:rPr>
          <w:rFonts w:ascii="Arial" w:hAnsi="Arial" w:cs="Arial"/>
          <w:sz w:val="24"/>
          <w:szCs w:val="24"/>
        </w:rPr>
        <w:t xml:space="preserve">La incidencia de las fracturas está influida en cierta medida por </w:t>
      </w:r>
      <w:r>
        <w:rPr>
          <w:rFonts w:ascii="Arial" w:hAnsi="Arial" w:cs="Arial"/>
          <w:sz w:val="24"/>
          <w:szCs w:val="24"/>
        </w:rPr>
        <w:t>el sexo y la edad, de modo que:</w:t>
      </w:r>
      <w:bookmarkEnd w:id="11"/>
      <w:bookmarkEnd w:id="12"/>
    </w:p>
    <w:p w:rsidR="009071F9" w:rsidRDefault="009071F9" w:rsidP="009071F9">
      <w:pPr>
        <w:pStyle w:val="Prrafodelista"/>
        <w:numPr>
          <w:ilvl w:val="0"/>
          <w:numId w:val="26"/>
        </w:numPr>
        <w:jc w:val="both"/>
        <w:outlineLvl w:val="0"/>
        <w:rPr>
          <w:rFonts w:ascii="Arial" w:hAnsi="Arial" w:cs="Arial"/>
          <w:sz w:val="24"/>
          <w:szCs w:val="24"/>
        </w:rPr>
      </w:pPr>
      <w:bookmarkStart w:id="13" w:name="_Toc460313918"/>
      <w:bookmarkStart w:id="14" w:name="_Toc487042657"/>
      <w:r w:rsidRPr="009071F9">
        <w:rPr>
          <w:rFonts w:ascii="Arial" w:hAnsi="Arial" w:cs="Arial"/>
          <w:sz w:val="24"/>
          <w:szCs w:val="24"/>
        </w:rPr>
        <w:t>En mujeres mayores de 60 años la incidencia es mayor en</w:t>
      </w:r>
      <w:r w:rsidR="000766F6">
        <w:rPr>
          <w:rFonts w:ascii="Arial" w:hAnsi="Arial" w:cs="Arial"/>
          <w:sz w:val="24"/>
          <w:szCs w:val="24"/>
        </w:rPr>
        <w:t xml:space="preserve"> cadera,</w:t>
      </w:r>
      <w:r w:rsidRPr="009071F9">
        <w:rPr>
          <w:rFonts w:ascii="Arial" w:hAnsi="Arial" w:cs="Arial"/>
          <w:sz w:val="24"/>
          <w:szCs w:val="24"/>
        </w:rPr>
        <w:t xml:space="preserve"> tobillo y radio distal.</w:t>
      </w:r>
      <w:bookmarkEnd w:id="13"/>
      <w:bookmarkEnd w:id="14"/>
    </w:p>
    <w:p w:rsidR="009071F9" w:rsidRDefault="009071F9" w:rsidP="009071F9">
      <w:pPr>
        <w:pStyle w:val="Prrafodelista"/>
        <w:numPr>
          <w:ilvl w:val="0"/>
          <w:numId w:val="26"/>
        </w:numPr>
        <w:jc w:val="both"/>
        <w:outlineLvl w:val="0"/>
        <w:rPr>
          <w:rFonts w:ascii="Arial" w:hAnsi="Arial" w:cs="Arial"/>
          <w:sz w:val="24"/>
          <w:szCs w:val="24"/>
        </w:rPr>
      </w:pPr>
      <w:bookmarkStart w:id="15" w:name="_Toc460313919"/>
      <w:bookmarkStart w:id="16" w:name="_Toc487042658"/>
      <w:r w:rsidRPr="009071F9">
        <w:rPr>
          <w:rFonts w:ascii="Arial" w:hAnsi="Arial" w:cs="Arial"/>
          <w:sz w:val="24"/>
          <w:szCs w:val="24"/>
        </w:rPr>
        <w:t>En los hombres las fracturas son más frecuentes durante la juventud, normalmente a causa de traumatismos de alta</w:t>
      </w:r>
      <w:r>
        <w:rPr>
          <w:rFonts w:ascii="Arial" w:hAnsi="Arial" w:cs="Arial"/>
          <w:sz w:val="24"/>
          <w:szCs w:val="24"/>
        </w:rPr>
        <w:t xml:space="preserve"> </w:t>
      </w:r>
      <w:r w:rsidRPr="009071F9">
        <w:rPr>
          <w:rFonts w:ascii="Arial" w:hAnsi="Arial" w:cs="Arial"/>
          <w:sz w:val="24"/>
          <w:szCs w:val="24"/>
        </w:rPr>
        <w:t>energía.</w:t>
      </w:r>
      <w:bookmarkEnd w:id="15"/>
      <w:bookmarkEnd w:id="16"/>
    </w:p>
    <w:p w:rsidR="00CF0204" w:rsidRPr="00A90CE4" w:rsidRDefault="009071F9" w:rsidP="00A90CE4">
      <w:pPr>
        <w:pStyle w:val="Prrafodelista"/>
        <w:numPr>
          <w:ilvl w:val="0"/>
          <w:numId w:val="26"/>
        </w:numPr>
        <w:spacing w:after="0"/>
        <w:jc w:val="both"/>
        <w:outlineLvl w:val="0"/>
        <w:rPr>
          <w:rFonts w:ascii="Arial" w:hAnsi="Arial" w:cs="Arial"/>
          <w:sz w:val="24"/>
          <w:szCs w:val="24"/>
        </w:rPr>
      </w:pPr>
      <w:bookmarkStart w:id="17" w:name="_Toc460313920"/>
      <w:bookmarkStart w:id="18" w:name="_Toc487042659"/>
      <w:r w:rsidRPr="00A90CE4">
        <w:rPr>
          <w:rFonts w:ascii="Arial" w:hAnsi="Arial" w:cs="Arial"/>
          <w:sz w:val="24"/>
          <w:szCs w:val="24"/>
        </w:rPr>
        <w:t>Las fracturas de fémur y humero proximal son poco frecuentes pero en la juventud, pero a partir de los 60 años su incidencia aumenta exponencialmente, siendo especialmente relevante en las mujeres debido a la osteoporosis.</w:t>
      </w:r>
      <w:bookmarkEnd w:id="17"/>
      <w:bookmarkEnd w:id="18"/>
      <w:r w:rsidRPr="00A90CE4">
        <w:rPr>
          <w:rFonts w:ascii="Arial" w:hAnsi="Arial" w:cs="Arial"/>
          <w:sz w:val="24"/>
          <w:szCs w:val="24"/>
        </w:rPr>
        <w:cr/>
      </w:r>
    </w:p>
    <w:p w:rsidR="00D17F4D" w:rsidRPr="00D17F4D" w:rsidRDefault="0025698D" w:rsidP="00EF405A">
      <w:pPr>
        <w:jc w:val="both"/>
        <w:outlineLvl w:val="0"/>
        <w:rPr>
          <w:rFonts w:ascii="Arial" w:hAnsi="Arial" w:cs="Arial"/>
          <w:sz w:val="24"/>
          <w:szCs w:val="24"/>
        </w:rPr>
      </w:pPr>
      <w:bookmarkStart w:id="19" w:name="_Toc460313921"/>
      <w:bookmarkStart w:id="20" w:name="_Toc487042660"/>
      <w:r w:rsidRPr="0025698D">
        <w:rPr>
          <w:rFonts w:ascii="Arial" w:hAnsi="Arial" w:cs="Arial"/>
          <w:sz w:val="24"/>
          <w:szCs w:val="24"/>
        </w:rPr>
        <w:t>El trauma constituye causa importante de lesiones óseas en edad pediátrica tanto en países desarrollados como en vías de desarrollo producido por abandono o descuido de parte de los padres o tutores, al no tomar medidas mínima de prevención, que incluso pueden dejar secuelas marcadas para toda la vida; problema que exige resolución.</w:t>
      </w:r>
      <w:bookmarkEnd w:id="19"/>
      <w:bookmarkEnd w:id="20"/>
    </w:p>
    <w:p w:rsidR="00D17F4D" w:rsidRPr="00A90CE4" w:rsidRDefault="00D17F4D" w:rsidP="006336B2">
      <w:pPr>
        <w:pStyle w:val="Prrafodelista"/>
        <w:numPr>
          <w:ilvl w:val="0"/>
          <w:numId w:val="1"/>
        </w:numPr>
        <w:jc w:val="both"/>
        <w:outlineLvl w:val="0"/>
        <w:rPr>
          <w:rFonts w:ascii="Arial" w:hAnsi="Arial" w:cs="Arial"/>
          <w:sz w:val="24"/>
          <w:szCs w:val="24"/>
        </w:rPr>
      </w:pPr>
      <w:bookmarkStart w:id="21" w:name="_Toc487042661"/>
      <w:r>
        <w:rPr>
          <w:rFonts w:ascii="Arial" w:hAnsi="Arial" w:cs="Arial"/>
          <w:b/>
          <w:sz w:val="24"/>
          <w:szCs w:val="24"/>
        </w:rPr>
        <w:lastRenderedPageBreak/>
        <w:t>CAUSAS</w:t>
      </w:r>
      <w:bookmarkEnd w:id="21"/>
    </w:p>
    <w:p w:rsidR="00A90CE4" w:rsidRPr="00C434EE" w:rsidRDefault="00A90CE4" w:rsidP="00A90CE4">
      <w:pPr>
        <w:pStyle w:val="Prrafodelista"/>
        <w:ind w:left="360"/>
        <w:jc w:val="both"/>
        <w:outlineLvl w:val="0"/>
        <w:rPr>
          <w:rFonts w:ascii="Arial" w:hAnsi="Arial" w:cs="Arial"/>
          <w:sz w:val="24"/>
          <w:szCs w:val="24"/>
        </w:rPr>
      </w:pPr>
    </w:p>
    <w:p w:rsidR="0074264E" w:rsidRDefault="00D37B4D" w:rsidP="006336B2">
      <w:pPr>
        <w:pStyle w:val="Prrafodelista"/>
        <w:numPr>
          <w:ilvl w:val="0"/>
          <w:numId w:val="3"/>
        </w:numPr>
        <w:jc w:val="both"/>
        <w:outlineLvl w:val="0"/>
        <w:rPr>
          <w:rFonts w:ascii="Arial" w:hAnsi="Arial" w:cs="Arial"/>
          <w:sz w:val="24"/>
          <w:szCs w:val="24"/>
        </w:rPr>
      </w:pPr>
      <w:bookmarkStart w:id="22" w:name="_Toc438470786"/>
      <w:bookmarkStart w:id="23" w:name="_Toc438475331"/>
      <w:bookmarkStart w:id="24" w:name="_Toc438564036"/>
      <w:bookmarkStart w:id="25" w:name="_Toc439053282"/>
      <w:bookmarkStart w:id="26" w:name="_Toc460313923"/>
      <w:bookmarkStart w:id="27" w:name="_Toc487042662"/>
      <w:r>
        <w:rPr>
          <w:rFonts w:ascii="Arial" w:hAnsi="Arial" w:cs="Arial"/>
          <w:sz w:val="24"/>
          <w:szCs w:val="24"/>
        </w:rPr>
        <w:t>Uso y desgaste producidos por la edad.</w:t>
      </w:r>
      <w:bookmarkEnd w:id="22"/>
      <w:bookmarkEnd w:id="23"/>
      <w:bookmarkEnd w:id="24"/>
      <w:bookmarkEnd w:id="25"/>
      <w:bookmarkEnd w:id="26"/>
      <w:bookmarkEnd w:id="27"/>
    </w:p>
    <w:p w:rsidR="00D37B4D" w:rsidRDefault="00D37B4D" w:rsidP="006336B2">
      <w:pPr>
        <w:pStyle w:val="Prrafodelista"/>
        <w:numPr>
          <w:ilvl w:val="0"/>
          <w:numId w:val="3"/>
        </w:numPr>
        <w:jc w:val="both"/>
        <w:outlineLvl w:val="0"/>
        <w:rPr>
          <w:rFonts w:ascii="Arial" w:hAnsi="Arial" w:cs="Arial"/>
          <w:sz w:val="24"/>
          <w:szCs w:val="24"/>
        </w:rPr>
      </w:pPr>
      <w:bookmarkStart w:id="28" w:name="_Toc438470787"/>
      <w:bookmarkStart w:id="29" w:name="_Toc438475332"/>
      <w:bookmarkStart w:id="30" w:name="_Toc438564037"/>
      <w:bookmarkStart w:id="31" w:name="_Toc439053283"/>
      <w:bookmarkStart w:id="32" w:name="_Toc460313924"/>
      <w:bookmarkStart w:id="33" w:name="_Toc487042663"/>
      <w:r>
        <w:rPr>
          <w:rFonts w:ascii="Arial" w:hAnsi="Arial" w:cs="Arial"/>
          <w:sz w:val="24"/>
          <w:szCs w:val="24"/>
        </w:rPr>
        <w:t>Por sobrepeso excesivo.</w:t>
      </w:r>
      <w:bookmarkEnd w:id="28"/>
      <w:bookmarkEnd w:id="29"/>
      <w:bookmarkEnd w:id="30"/>
      <w:bookmarkEnd w:id="31"/>
      <w:bookmarkEnd w:id="32"/>
      <w:bookmarkEnd w:id="33"/>
    </w:p>
    <w:p w:rsidR="00E50FB2" w:rsidRDefault="00D37B4D" w:rsidP="006336B2">
      <w:pPr>
        <w:pStyle w:val="Prrafodelista"/>
        <w:numPr>
          <w:ilvl w:val="0"/>
          <w:numId w:val="3"/>
        </w:numPr>
        <w:jc w:val="both"/>
        <w:outlineLvl w:val="0"/>
        <w:rPr>
          <w:rFonts w:ascii="Arial" w:hAnsi="Arial" w:cs="Arial"/>
          <w:sz w:val="24"/>
          <w:szCs w:val="24"/>
        </w:rPr>
      </w:pPr>
      <w:bookmarkStart w:id="34" w:name="_Toc438470788"/>
      <w:bookmarkStart w:id="35" w:name="_Toc438475333"/>
      <w:bookmarkStart w:id="36" w:name="_Toc438564038"/>
      <w:bookmarkStart w:id="37" w:name="_Toc439053284"/>
      <w:bookmarkStart w:id="38" w:name="_Toc460313925"/>
      <w:bookmarkStart w:id="39" w:name="_Toc487042664"/>
      <w:r>
        <w:rPr>
          <w:rFonts w:ascii="Arial" w:hAnsi="Arial" w:cs="Arial"/>
          <w:sz w:val="24"/>
          <w:szCs w:val="24"/>
        </w:rPr>
        <w:t>Por un esfuerzo repentino causado por un levantamien</w:t>
      </w:r>
      <w:r w:rsidR="00E50FB2">
        <w:rPr>
          <w:rFonts w:ascii="Arial" w:hAnsi="Arial" w:cs="Arial"/>
          <w:sz w:val="24"/>
          <w:szCs w:val="24"/>
        </w:rPr>
        <w:t>to hecho de manera incorrecta.</w:t>
      </w:r>
      <w:bookmarkEnd w:id="34"/>
      <w:bookmarkEnd w:id="35"/>
      <w:bookmarkEnd w:id="36"/>
      <w:bookmarkEnd w:id="37"/>
      <w:bookmarkEnd w:id="38"/>
      <w:bookmarkEnd w:id="39"/>
    </w:p>
    <w:p w:rsidR="00D37B4D" w:rsidRDefault="00E50FB2" w:rsidP="006336B2">
      <w:pPr>
        <w:pStyle w:val="Prrafodelista"/>
        <w:numPr>
          <w:ilvl w:val="0"/>
          <w:numId w:val="3"/>
        </w:numPr>
        <w:jc w:val="both"/>
        <w:outlineLvl w:val="0"/>
        <w:rPr>
          <w:rFonts w:ascii="Arial" w:hAnsi="Arial" w:cs="Arial"/>
          <w:sz w:val="24"/>
          <w:szCs w:val="24"/>
        </w:rPr>
      </w:pPr>
      <w:bookmarkStart w:id="40" w:name="_Toc438470789"/>
      <w:bookmarkStart w:id="41" w:name="_Toc438475334"/>
      <w:bookmarkStart w:id="42" w:name="_Toc438564039"/>
      <w:bookmarkStart w:id="43" w:name="_Toc439053285"/>
      <w:bookmarkStart w:id="44" w:name="_Toc460313926"/>
      <w:bookmarkStart w:id="45" w:name="_Toc487042665"/>
      <w:r>
        <w:rPr>
          <w:rFonts w:ascii="Arial" w:hAnsi="Arial" w:cs="Arial"/>
          <w:sz w:val="24"/>
          <w:szCs w:val="24"/>
        </w:rPr>
        <w:t>P</w:t>
      </w:r>
      <w:r w:rsidR="00D37B4D">
        <w:rPr>
          <w:rFonts w:ascii="Arial" w:hAnsi="Arial" w:cs="Arial"/>
          <w:sz w:val="24"/>
          <w:szCs w:val="24"/>
        </w:rPr>
        <w:t>or una torsión violenta.</w:t>
      </w:r>
      <w:bookmarkEnd w:id="40"/>
      <w:bookmarkEnd w:id="41"/>
      <w:bookmarkEnd w:id="42"/>
      <w:bookmarkEnd w:id="43"/>
      <w:bookmarkEnd w:id="44"/>
      <w:bookmarkEnd w:id="45"/>
    </w:p>
    <w:p w:rsidR="00E50FB2" w:rsidRDefault="00E50FB2" w:rsidP="006336B2">
      <w:pPr>
        <w:pStyle w:val="Prrafodelista"/>
        <w:numPr>
          <w:ilvl w:val="0"/>
          <w:numId w:val="3"/>
        </w:numPr>
        <w:jc w:val="both"/>
        <w:outlineLvl w:val="0"/>
        <w:rPr>
          <w:rFonts w:ascii="Arial" w:hAnsi="Arial" w:cs="Arial"/>
          <w:sz w:val="24"/>
          <w:szCs w:val="24"/>
        </w:rPr>
      </w:pPr>
      <w:bookmarkStart w:id="46" w:name="_Toc438470790"/>
      <w:bookmarkStart w:id="47" w:name="_Toc438475335"/>
      <w:bookmarkStart w:id="48" w:name="_Toc438564040"/>
      <w:bookmarkStart w:id="49" w:name="_Toc439053286"/>
      <w:bookmarkStart w:id="50" w:name="_Toc460313927"/>
      <w:bookmarkStart w:id="51" w:name="_Toc487042666"/>
      <w:r>
        <w:rPr>
          <w:rFonts w:ascii="Arial" w:hAnsi="Arial" w:cs="Arial"/>
          <w:sz w:val="24"/>
          <w:szCs w:val="24"/>
        </w:rPr>
        <w:t>Por traumat</w:t>
      </w:r>
      <w:r w:rsidR="00796103">
        <w:rPr>
          <w:rFonts w:ascii="Arial" w:hAnsi="Arial" w:cs="Arial"/>
          <w:sz w:val="24"/>
          <w:szCs w:val="24"/>
        </w:rPr>
        <w:t>ismos directos</w:t>
      </w:r>
      <w:r>
        <w:rPr>
          <w:rFonts w:ascii="Arial" w:hAnsi="Arial" w:cs="Arial"/>
          <w:sz w:val="24"/>
          <w:szCs w:val="24"/>
        </w:rPr>
        <w:t>.</w:t>
      </w:r>
      <w:bookmarkEnd w:id="46"/>
      <w:bookmarkEnd w:id="47"/>
      <w:bookmarkEnd w:id="48"/>
      <w:bookmarkEnd w:id="49"/>
      <w:bookmarkEnd w:id="50"/>
      <w:bookmarkEnd w:id="51"/>
    </w:p>
    <w:p w:rsidR="002010FC" w:rsidRPr="00F75C41" w:rsidRDefault="002010FC" w:rsidP="006336B2">
      <w:pPr>
        <w:pStyle w:val="Prrafodelista"/>
        <w:jc w:val="both"/>
        <w:outlineLvl w:val="0"/>
        <w:rPr>
          <w:rFonts w:ascii="Arial" w:hAnsi="Arial" w:cs="Arial"/>
          <w:sz w:val="24"/>
          <w:szCs w:val="24"/>
        </w:rPr>
      </w:pPr>
    </w:p>
    <w:p w:rsidR="00C434EE" w:rsidRPr="00795A14" w:rsidRDefault="006D242A" w:rsidP="00796103">
      <w:pPr>
        <w:pStyle w:val="Prrafodelista"/>
        <w:numPr>
          <w:ilvl w:val="0"/>
          <w:numId w:val="1"/>
        </w:numPr>
        <w:jc w:val="both"/>
        <w:outlineLvl w:val="0"/>
        <w:rPr>
          <w:rFonts w:ascii="Arial" w:hAnsi="Arial" w:cs="Arial"/>
          <w:sz w:val="24"/>
          <w:szCs w:val="24"/>
        </w:rPr>
      </w:pPr>
      <w:bookmarkStart w:id="52" w:name="_Toc487042667"/>
      <w:r>
        <w:rPr>
          <w:rFonts w:ascii="Arial" w:hAnsi="Arial" w:cs="Arial"/>
          <w:b/>
          <w:sz w:val="24"/>
          <w:szCs w:val="24"/>
        </w:rPr>
        <w:t>CLASIFICACIÒN</w:t>
      </w:r>
      <w:bookmarkStart w:id="53" w:name="_Toc436141607"/>
      <w:bookmarkStart w:id="54" w:name="_Toc436149631"/>
      <w:bookmarkStart w:id="55" w:name="_Toc436150249"/>
      <w:bookmarkEnd w:id="52"/>
    </w:p>
    <w:p w:rsidR="00795A14" w:rsidRPr="00796103" w:rsidRDefault="00795A14" w:rsidP="00795A14">
      <w:pPr>
        <w:pStyle w:val="Prrafodelista"/>
        <w:ind w:left="1068"/>
        <w:jc w:val="both"/>
        <w:outlineLvl w:val="0"/>
        <w:rPr>
          <w:rFonts w:ascii="Arial" w:hAnsi="Arial" w:cs="Arial"/>
          <w:sz w:val="24"/>
          <w:szCs w:val="24"/>
        </w:rPr>
      </w:pPr>
    </w:p>
    <w:p w:rsidR="00796103" w:rsidRDefault="00796103" w:rsidP="00795A14">
      <w:pPr>
        <w:pStyle w:val="Prrafodelista"/>
        <w:ind w:left="0"/>
        <w:jc w:val="both"/>
        <w:outlineLvl w:val="0"/>
        <w:rPr>
          <w:rFonts w:ascii="Arial" w:hAnsi="Arial" w:cs="Arial"/>
          <w:sz w:val="24"/>
          <w:szCs w:val="24"/>
        </w:rPr>
      </w:pPr>
      <w:bookmarkStart w:id="56" w:name="_Toc460313929"/>
      <w:bookmarkStart w:id="57" w:name="_Toc487042668"/>
      <w:r w:rsidRPr="00796103">
        <w:rPr>
          <w:rFonts w:ascii="Arial" w:hAnsi="Arial" w:cs="Arial"/>
          <w:sz w:val="24"/>
          <w:szCs w:val="24"/>
        </w:rPr>
        <w:t>Existen varios tipos de fractura, que se pueden clasificar atendiendo a los siguientes factores: estado de la piel, localización de la fractura en el propio hueso, trazo de la fractura, tipo de desviación de los fragmentos y mecanismo de acción del agente traumático.</w:t>
      </w:r>
      <w:bookmarkEnd w:id="56"/>
      <w:bookmarkEnd w:id="57"/>
    </w:p>
    <w:p w:rsidR="00795A14" w:rsidRPr="00796103" w:rsidRDefault="00795A14" w:rsidP="00795A14">
      <w:pPr>
        <w:pStyle w:val="Prrafodelista"/>
        <w:ind w:left="0"/>
        <w:jc w:val="both"/>
        <w:outlineLvl w:val="0"/>
        <w:rPr>
          <w:rFonts w:ascii="Arial" w:hAnsi="Arial" w:cs="Arial"/>
          <w:sz w:val="24"/>
          <w:szCs w:val="24"/>
        </w:rPr>
      </w:pPr>
    </w:p>
    <w:p w:rsidR="00796103" w:rsidRPr="00796103" w:rsidRDefault="00796103" w:rsidP="00796103">
      <w:pPr>
        <w:pStyle w:val="Prrafodelista"/>
        <w:numPr>
          <w:ilvl w:val="0"/>
          <w:numId w:val="27"/>
        </w:numPr>
        <w:jc w:val="both"/>
        <w:outlineLvl w:val="0"/>
        <w:rPr>
          <w:rFonts w:ascii="Arial" w:hAnsi="Arial" w:cs="Arial"/>
          <w:sz w:val="24"/>
          <w:szCs w:val="24"/>
        </w:rPr>
      </w:pPr>
      <w:bookmarkStart w:id="58" w:name="_Toc460313930"/>
      <w:bookmarkStart w:id="59" w:name="_Toc487042669"/>
      <w:r w:rsidRPr="00F1009B">
        <w:rPr>
          <w:rFonts w:ascii="Arial" w:hAnsi="Arial" w:cs="Arial"/>
          <w:b/>
          <w:sz w:val="24"/>
          <w:szCs w:val="24"/>
        </w:rPr>
        <w:t>Fracturas cerradas:</w:t>
      </w:r>
      <w:r w:rsidRPr="00796103">
        <w:rPr>
          <w:rFonts w:ascii="Arial" w:hAnsi="Arial" w:cs="Arial"/>
          <w:sz w:val="24"/>
          <w:szCs w:val="24"/>
        </w:rPr>
        <w:t xml:space="preserve"> Son aquellas en las que la fractura no comunica con el exterior, ya que la piel no ha sido dañada.</w:t>
      </w:r>
      <w:bookmarkEnd w:id="58"/>
      <w:bookmarkEnd w:id="59"/>
    </w:p>
    <w:p w:rsidR="00796103" w:rsidRPr="00C87A35" w:rsidRDefault="00796103" w:rsidP="00C87A35">
      <w:pPr>
        <w:pStyle w:val="Prrafodelista"/>
        <w:numPr>
          <w:ilvl w:val="0"/>
          <w:numId w:val="27"/>
        </w:numPr>
        <w:jc w:val="both"/>
        <w:outlineLvl w:val="0"/>
        <w:rPr>
          <w:rFonts w:ascii="Arial" w:hAnsi="Arial" w:cs="Arial"/>
          <w:sz w:val="24"/>
          <w:szCs w:val="24"/>
        </w:rPr>
      </w:pPr>
      <w:bookmarkStart w:id="60" w:name="_Toc460313931"/>
      <w:bookmarkStart w:id="61" w:name="_Toc487042670"/>
      <w:r w:rsidRPr="00F1009B">
        <w:rPr>
          <w:rFonts w:ascii="Arial" w:hAnsi="Arial" w:cs="Arial"/>
          <w:b/>
          <w:sz w:val="24"/>
          <w:szCs w:val="24"/>
        </w:rPr>
        <w:t>Fracturas abiertas:</w:t>
      </w:r>
      <w:r w:rsidRPr="00796103">
        <w:rPr>
          <w:rFonts w:ascii="Arial" w:hAnsi="Arial" w:cs="Arial"/>
          <w:sz w:val="24"/>
          <w:szCs w:val="24"/>
        </w:rPr>
        <w:t xml:space="preserve"> Son aquellas en las que se puede observar el hueso fracturado a simple vista, es decir, existe una herida que deja los f</w:t>
      </w:r>
      <w:r w:rsidR="004E0779">
        <w:rPr>
          <w:rFonts w:ascii="Arial" w:hAnsi="Arial" w:cs="Arial"/>
          <w:sz w:val="24"/>
          <w:szCs w:val="24"/>
        </w:rPr>
        <w:t xml:space="preserve">ragmentos óseos al descubierto. </w:t>
      </w:r>
      <w:r w:rsidRPr="00796103">
        <w:rPr>
          <w:rFonts w:ascii="Arial" w:hAnsi="Arial" w:cs="Arial"/>
          <w:sz w:val="24"/>
          <w:szCs w:val="24"/>
        </w:rPr>
        <w:t>Unas veces, el propio traumatismo lesiona la piel y los tejidos subyacentes antes de llegar al hueso; otras, el hueso fracturado actúa desde dentro, desgarrando los tejidos y la piel de modo que la fractura queda en contacto con el exterior.</w:t>
      </w:r>
      <w:bookmarkEnd w:id="60"/>
      <w:bookmarkEnd w:id="61"/>
    </w:p>
    <w:p w:rsidR="00796103" w:rsidRPr="00796103" w:rsidRDefault="00796103" w:rsidP="00C87A35">
      <w:pPr>
        <w:pStyle w:val="Prrafodelista"/>
        <w:ind w:left="1440"/>
        <w:jc w:val="both"/>
        <w:outlineLvl w:val="0"/>
        <w:rPr>
          <w:rFonts w:ascii="Arial" w:hAnsi="Arial" w:cs="Arial"/>
          <w:sz w:val="24"/>
          <w:szCs w:val="24"/>
        </w:rPr>
      </w:pPr>
    </w:p>
    <w:p w:rsidR="00C87A35" w:rsidRDefault="00C87A35" w:rsidP="000B2417">
      <w:pPr>
        <w:pStyle w:val="Prrafodelista"/>
        <w:numPr>
          <w:ilvl w:val="1"/>
          <w:numId w:val="4"/>
        </w:numPr>
        <w:jc w:val="both"/>
        <w:outlineLvl w:val="0"/>
        <w:rPr>
          <w:rFonts w:ascii="Arial" w:hAnsi="Arial" w:cs="Arial"/>
          <w:b/>
          <w:sz w:val="24"/>
          <w:szCs w:val="24"/>
        </w:rPr>
      </w:pPr>
      <w:bookmarkStart w:id="62" w:name="_Toc487042671"/>
      <w:r>
        <w:rPr>
          <w:rFonts w:ascii="Arial" w:hAnsi="Arial" w:cs="Arial"/>
          <w:b/>
          <w:sz w:val="24"/>
          <w:szCs w:val="24"/>
        </w:rPr>
        <w:t>Según el trazo de la fractura:</w:t>
      </w:r>
      <w:bookmarkEnd w:id="62"/>
      <w:r>
        <w:rPr>
          <w:rFonts w:ascii="Arial" w:hAnsi="Arial" w:cs="Arial"/>
          <w:b/>
          <w:sz w:val="24"/>
          <w:szCs w:val="24"/>
        </w:rPr>
        <w:t xml:space="preserve"> </w:t>
      </w:r>
    </w:p>
    <w:p w:rsidR="00A90CE4" w:rsidRDefault="00A90CE4" w:rsidP="00A90CE4">
      <w:pPr>
        <w:pStyle w:val="Prrafodelista"/>
        <w:ind w:left="792"/>
        <w:jc w:val="both"/>
        <w:outlineLvl w:val="0"/>
        <w:rPr>
          <w:rFonts w:ascii="Arial" w:hAnsi="Arial" w:cs="Arial"/>
          <w:b/>
          <w:sz w:val="24"/>
          <w:szCs w:val="24"/>
        </w:rPr>
      </w:pPr>
    </w:p>
    <w:p w:rsidR="00C87A35" w:rsidRPr="00C87A35" w:rsidRDefault="00C87A35" w:rsidP="00C87A35">
      <w:pPr>
        <w:pStyle w:val="Prrafodelista"/>
        <w:numPr>
          <w:ilvl w:val="0"/>
          <w:numId w:val="29"/>
        </w:numPr>
        <w:jc w:val="both"/>
        <w:outlineLvl w:val="0"/>
        <w:rPr>
          <w:rFonts w:ascii="Arial" w:hAnsi="Arial" w:cs="Arial"/>
          <w:sz w:val="24"/>
          <w:szCs w:val="24"/>
        </w:rPr>
      </w:pPr>
      <w:bookmarkStart w:id="63" w:name="_Toc460313933"/>
      <w:bookmarkStart w:id="64" w:name="_Toc487042672"/>
      <w:r w:rsidRPr="00C87A35">
        <w:rPr>
          <w:rFonts w:ascii="Arial" w:hAnsi="Arial" w:cs="Arial"/>
          <w:b/>
          <w:sz w:val="24"/>
          <w:szCs w:val="24"/>
        </w:rPr>
        <w:t>Transversales:</w:t>
      </w:r>
      <w:r>
        <w:rPr>
          <w:rFonts w:ascii="Arial" w:hAnsi="Arial" w:cs="Arial"/>
          <w:b/>
          <w:sz w:val="24"/>
          <w:szCs w:val="24"/>
        </w:rPr>
        <w:t xml:space="preserve"> </w:t>
      </w:r>
      <w:r w:rsidRPr="00796103">
        <w:rPr>
          <w:rFonts w:ascii="Arial" w:hAnsi="Arial" w:cs="Arial"/>
          <w:sz w:val="24"/>
          <w:szCs w:val="24"/>
        </w:rPr>
        <w:t>la línea de fractura es perpendicular al eje longitudinal del hueso.</w:t>
      </w:r>
      <w:bookmarkEnd w:id="63"/>
      <w:bookmarkEnd w:id="64"/>
      <w:r w:rsidRPr="00C87A35">
        <w:rPr>
          <w:rFonts w:ascii="Arial" w:hAnsi="Arial" w:cs="Arial"/>
          <w:b/>
          <w:sz w:val="24"/>
          <w:szCs w:val="24"/>
        </w:rPr>
        <w:t xml:space="preserve"> </w:t>
      </w:r>
    </w:p>
    <w:p w:rsidR="00C87A35" w:rsidRPr="00796103" w:rsidRDefault="00C87A35" w:rsidP="00C87A35">
      <w:pPr>
        <w:pStyle w:val="Prrafodelista"/>
        <w:numPr>
          <w:ilvl w:val="0"/>
          <w:numId w:val="29"/>
        </w:numPr>
        <w:jc w:val="both"/>
        <w:outlineLvl w:val="0"/>
        <w:rPr>
          <w:rFonts w:ascii="Arial" w:hAnsi="Arial" w:cs="Arial"/>
          <w:sz w:val="24"/>
          <w:szCs w:val="24"/>
        </w:rPr>
      </w:pPr>
      <w:bookmarkStart w:id="65" w:name="_Toc460313934"/>
      <w:bookmarkStart w:id="66" w:name="_Toc487042673"/>
      <w:r w:rsidRPr="00C87A35">
        <w:rPr>
          <w:rFonts w:ascii="Arial" w:hAnsi="Arial" w:cs="Arial"/>
          <w:b/>
          <w:sz w:val="24"/>
          <w:szCs w:val="24"/>
        </w:rPr>
        <w:t>Oblicuas:</w:t>
      </w:r>
      <w:r w:rsidRPr="00796103">
        <w:rPr>
          <w:rFonts w:ascii="Arial" w:hAnsi="Arial" w:cs="Arial"/>
          <w:sz w:val="24"/>
          <w:szCs w:val="24"/>
        </w:rPr>
        <w:t xml:space="preserve"> la línea de fractura forma un ángulo mayor o menor de 90 grados con el eje longitudinal del hueso.</w:t>
      </w:r>
      <w:bookmarkEnd w:id="65"/>
      <w:bookmarkEnd w:id="66"/>
    </w:p>
    <w:p w:rsidR="00C87A35" w:rsidRPr="00796103" w:rsidRDefault="00C87A35" w:rsidP="00C87A35">
      <w:pPr>
        <w:pStyle w:val="Prrafodelista"/>
        <w:numPr>
          <w:ilvl w:val="0"/>
          <w:numId w:val="29"/>
        </w:numPr>
        <w:jc w:val="both"/>
        <w:outlineLvl w:val="0"/>
        <w:rPr>
          <w:rFonts w:ascii="Arial" w:hAnsi="Arial" w:cs="Arial"/>
          <w:sz w:val="24"/>
          <w:szCs w:val="24"/>
        </w:rPr>
      </w:pPr>
      <w:bookmarkStart w:id="67" w:name="_Toc460313935"/>
      <w:bookmarkStart w:id="68" w:name="_Toc487042674"/>
      <w:r w:rsidRPr="00C87A35">
        <w:rPr>
          <w:rFonts w:ascii="Arial" w:hAnsi="Arial" w:cs="Arial"/>
          <w:b/>
          <w:sz w:val="24"/>
          <w:szCs w:val="24"/>
        </w:rPr>
        <w:t xml:space="preserve">Longitudinales: </w:t>
      </w:r>
      <w:r w:rsidRPr="00796103">
        <w:rPr>
          <w:rFonts w:ascii="Arial" w:hAnsi="Arial" w:cs="Arial"/>
          <w:sz w:val="24"/>
          <w:szCs w:val="24"/>
        </w:rPr>
        <w:t>la línea de fractura sigue el eje longitudinal del hueso.</w:t>
      </w:r>
      <w:bookmarkEnd w:id="67"/>
      <w:bookmarkEnd w:id="68"/>
    </w:p>
    <w:p w:rsidR="00C87A35" w:rsidRPr="00796103" w:rsidRDefault="00C87A35" w:rsidP="00C87A35">
      <w:pPr>
        <w:pStyle w:val="Prrafodelista"/>
        <w:numPr>
          <w:ilvl w:val="0"/>
          <w:numId w:val="29"/>
        </w:numPr>
        <w:jc w:val="both"/>
        <w:outlineLvl w:val="0"/>
        <w:rPr>
          <w:rFonts w:ascii="Arial" w:hAnsi="Arial" w:cs="Arial"/>
          <w:sz w:val="24"/>
          <w:szCs w:val="24"/>
        </w:rPr>
      </w:pPr>
      <w:bookmarkStart w:id="69" w:name="_Toc460313936"/>
      <w:bookmarkStart w:id="70" w:name="_Toc487042675"/>
      <w:r w:rsidRPr="00C87A35">
        <w:rPr>
          <w:rFonts w:ascii="Arial" w:hAnsi="Arial" w:cs="Arial"/>
          <w:b/>
          <w:sz w:val="24"/>
          <w:szCs w:val="24"/>
        </w:rPr>
        <w:t xml:space="preserve">En «ala de mariposa»: </w:t>
      </w:r>
      <w:r w:rsidRPr="00796103">
        <w:rPr>
          <w:rFonts w:ascii="Arial" w:hAnsi="Arial" w:cs="Arial"/>
          <w:sz w:val="24"/>
          <w:szCs w:val="24"/>
        </w:rPr>
        <w:t>existen dos líneas de fractura oblicuas, que forman ángulo entre si y delimitan un fragmento de forma triangular.</w:t>
      </w:r>
      <w:bookmarkEnd w:id="69"/>
      <w:bookmarkEnd w:id="70"/>
    </w:p>
    <w:p w:rsidR="00C87A35" w:rsidRPr="00796103" w:rsidRDefault="00C87A35" w:rsidP="00C87A35">
      <w:pPr>
        <w:pStyle w:val="Prrafodelista"/>
        <w:numPr>
          <w:ilvl w:val="0"/>
          <w:numId w:val="29"/>
        </w:numPr>
        <w:jc w:val="both"/>
        <w:outlineLvl w:val="0"/>
        <w:rPr>
          <w:rFonts w:ascii="Arial" w:hAnsi="Arial" w:cs="Arial"/>
          <w:sz w:val="24"/>
          <w:szCs w:val="24"/>
        </w:rPr>
      </w:pPr>
      <w:bookmarkStart w:id="71" w:name="_Toc460313937"/>
      <w:bookmarkStart w:id="72" w:name="_Toc487042676"/>
      <w:r w:rsidRPr="00C87A35">
        <w:rPr>
          <w:rFonts w:ascii="Arial" w:hAnsi="Arial" w:cs="Arial"/>
          <w:b/>
          <w:sz w:val="24"/>
          <w:szCs w:val="24"/>
        </w:rPr>
        <w:lastRenderedPageBreak/>
        <w:t xml:space="preserve">Conminutas: </w:t>
      </w:r>
      <w:r w:rsidRPr="00796103">
        <w:rPr>
          <w:rFonts w:ascii="Arial" w:hAnsi="Arial" w:cs="Arial"/>
          <w:sz w:val="24"/>
          <w:szCs w:val="24"/>
        </w:rPr>
        <w:t>hay múltiples líneas de fractura, con formación de numerosos fragmentos óseos.</w:t>
      </w:r>
      <w:bookmarkEnd w:id="71"/>
      <w:bookmarkEnd w:id="72"/>
    </w:p>
    <w:p w:rsidR="00C87A35" w:rsidRPr="00C87A35" w:rsidRDefault="00C87A35" w:rsidP="00F1009B">
      <w:pPr>
        <w:pStyle w:val="Prrafodelista"/>
        <w:numPr>
          <w:ilvl w:val="0"/>
          <w:numId w:val="29"/>
        </w:numPr>
        <w:jc w:val="both"/>
        <w:outlineLvl w:val="0"/>
        <w:rPr>
          <w:rFonts w:ascii="Arial" w:hAnsi="Arial" w:cs="Arial"/>
          <w:sz w:val="24"/>
          <w:szCs w:val="24"/>
        </w:rPr>
      </w:pPr>
      <w:bookmarkStart w:id="73" w:name="_Toc460313938"/>
      <w:bookmarkStart w:id="74" w:name="_Toc487042677"/>
      <w:proofErr w:type="spellStart"/>
      <w:r w:rsidRPr="00C87A35">
        <w:rPr>
          <w:rFonts w:ascii="Arial" w:hAnsi="Arial" w:cs="Arial"/>
          <w:b/>
          <w:sz w:val="24"/>
          <w:szCs w:val="24"/>
        </w:rPr>
        <w:t>Incurvación</w:t>
      </w:r>
      <w:proofErr w:type="spellEnd"/>
      <w:r w:rsidRPr="00C87A35">
        <w:rPr>
          <w:rFonts w:ascii="Arial" w:hAnsi="Arial" w:cs="Arial"/>
          <w:b/>
          <w:sz w:val="24"/>
          <w:szCs w:val="24"/>
        </w:rPr>
        <w:t xml:space="preserve"> </w:t>
      </w:r>
      <w:proofErr w:type="spellStart"/>
      <w:r w:rsidRPr="00C87A35">
        <w:rPr>
          <w:rFonts w:ascii="Arial" w:hAnsi="Arial" w:cs="Arial"/>
          <w:b/>
          <w:sz w:val="24"/>
          <w:szCs w:val="24"/>
        </w:rPr>
        <w:t>diafisaria</w:t>
      </w:r>
      <w:proofErr w:type="spellEnd"/>
      <w:r w:rsidRPr="00C87A35">
        <w:rPr>
          <w:rFonts w:ascii="Arial" w:hAnsi="Arial" w:cs="Arial"/>
          <w:b/>
          <w:sz w:val="24"/>
          <w:szCs w:val="24"/>
        </w:rPr>
        <w:t>:</w:t>
      </w:r>
      <w:r w:rsidRPr="00796103">
        <w:rPr>
          <w:rFonts w:ascii="Arial" w:hAnsi="Arial" w:cs="Arial"/>
          <w:sz w:val="24"/>
          <w:szCs w:val="24"/>
        </w:rPr>
        <w:t xml:space="preserve"> no se evidencia ninguna fractura lineal, ya que lo que se ha producido es un aplastamiento de las pequeñas trabéculas óseas </w:t>
      </w:r>
      <w:r w:rsidRPr="00C87A35">
        <w:rPr>
          <w:rFonts w:ascii="Arial" w:hAnsi="Arial" w:cs="Arial"/>
          <w:sz w:val="24"/>
          <w:szCs w:val="24"/>
        </w:rPr>
        <w:t xml:space="preserve">que conforman el hueso, dando como resultado una </w:t>
      </w:r>
      <w:proofErr w:type="spellStart"/>
      <w:r w:rsidRPr="00C87A35">
        <w:rPr>
          <w:rFonts w:ascii="Arial" w:hAnsi="Arial" w:cs="Arial"/>
          <w:sz w:val="24"/>
          <w:szCs w:val="24"/>
        </w:rPr>
        <w:t>incurvación</w:t>
      </w:r>
      <w:proofErr w:type="spellEnd"/>
      <w:r w:rsidRPr="00C87A35">
        <w:rPr>
          <w:rFonts w:ascii="Arial" w:hAnsi="Arial" w:cs="Arial"/>
          <w:sz w:val="24"/>
          <w:szCs w:val="24"/>
        </w:rPr>
        <w:t xml:space="preserve"> de la diálisis del mismo.</w:t>
      </w:r>
      <w:bookmarkEnd w:id="73"/>
      <w:bookmarkEnd w:id="74"/>
    </w:p>
    <w:p w:rsidR="00C87A35" w:rsidRPr="00A90CE4" w:rsidRDefault="00C87A35" w:rsidP="00C87A35">
      <w:pPr>
        <w:pStyle w:val="Prrafodelista"/>
        <w:numPr>
          <w:ilvl w:val="0"/>
          <w:numId w:val="28"/>
        </w:numPr>
        <w:jc w:val="both"/>
        <w:outlineLvl w:val="0"/>
        <w:rPr>
          <w:rFonts w:ascii="Arial" w:hAnsi="Arial" w:cs="Arial"/>
          <w:b/>
          <w:sz w:val="24"/>
          <w:szCs w:val="24"/>
        </w:rPr>
      </w:pPr>
      <w:bookmarkStart w:id="75" w:name="_Toc460313939"/>
      <w:bookmarkStart w:id="76" w:name="_Toc487042678"/>
      <w:r w:rsidRPr="000B2417">
        <w:rPr>
          <w:rFonts w:ascii="Arial" w:hAnsi="Arial" w:cs="Arial"/>
          <w:b/>
          <w:sz w:val="24"/>
          <w:szCs w:val="24"/>
        </w:rPr>
        <w:t>En «tallo verde»:</w:t>
      </w:r>
      <w:r w:rsidRPr="000B2417">
        <w:rPr>
          <w:rFonts w:ascii="Arial" w:hAnsi="Arial" w:cs="Arial"/>
          <w:sz w:val="24"/>
          <w:szCs w:val="24"/>
        </w:rPr>
        <w:t xml:space="preserve"> el hueso está incurvado y en su parte convexa se observa una línea de fractura que no llega a afectar todo el espesor del hueso.</w:t>
      </w:r>
      <w:bookmarkEnd w:id="75"/>
      <w:bookmarkEnd w:id="76"/>
    </w:p>
    <w:p w:rsidR="00A90CE4" w:rsidRPr="00C87A35" w:rsidRDefault="00A90CE4" w:rsidP="00A90CE4">
      <w:pPr>
        <w:pStyle w:val="Prrafodelista"/>
        <w:ind w:left="1512"/>
        <w:jc w:val="both"/>
        <w:outlineLvl w:val="0"/>
        <w:rPr>
          <w:rFonts w:ascii="Arial" w:hAnsi="Arial" w:cs="Arial"/>
          <w:b/>
          <w:sz w:val="24"/>
          <w:szCs w:val="24"/>
        </w:rPr>
      </w:pPr>
    </w:p>
    <w:p w:rsidR="00C434EE" w:rsidRDefault="00785A8E" w:rsidP="000B2417">
      <w:pPr>
        <w:pStyle w:val="Prrafodelista"/>
        <w:numPr>
          <w:ilvl w:val="1"/>
          <w:numId w:val="4"/>
        </w:numPr>
        <w:jc w:val="both"/>
        <w:outlineLvl w:val="0"/>
        <w:rPr>
          <w:rFonts w:ascii="Arial" w:hAnsi="Arial" w:cs="Arial"/>
          <w:b/>
          <w:sz w:val="24"/>
          <w:szCs w:val="24"/>
        </w:rPr>
      </w:pPr>
      <w:bookmarkStart w:id="77" w:name="_Toc487042679"/>
      <w:r>
        <w:rPr>
          <w:rFonts w:ascii="Arial" w:hAnsi="Arial" w:cs="Arial"/>
          <w:b/>
          <w:sz w:val="24"/>
          <w:szCs w:val="24"/>
        </w:rPr>
        <w:t>Según la localización:</w:t>
      </w:r>
      <w:bookmarkEnd w:id="77"/>
      <w:r>
        <w:rPr>
          <w:rFonts w:ascii="Arial" w:hAnsi="Arial" w:cs="Arial"/>
          <w:b/>
          <w:sz w:val="24"/>
          <w:szCs w:val="24"/>
        </w:rPr>
        <w:t xml:space="preserve"> </w:t>
      </w:r>
    </w:p>
    <w:p w:rsidR="00C434EE" w:rsidRDefault="00C434EE" w:rsidP="006336B2">
      <w:pPr>
        <w:pStyle w:val="Prrafodelista"/>
        <w:ind w:left="792"/>
        <w:jc w:val="both"/>
        <w:outlineLvl w:val="0"/>
        <w:rPr>
          <w:rFonts w:ascii="Arial" w:hAnsi="Arial" w:cs="Arial"/>
          <w:b/>
          <w:sz w:val="24"/>
          <w:szCs w:val="24"/>
        </w:rPr>
      </w:pPr>
    </w:p>
    <w:p w:rsidR="000B2417" w:rsidRPr="000B2417" w:rsidRDefault="000B2417" w:rsidP="000B2417">
      <w:pPr>
        <w:pStyle w:val="Prrafodelista"/>
        <w:numPr>
          <w:ilvl w:val="0"/>
          <w:numId w:val="5"/>
        </w:numPr>
        <w:jc w:val="both"/>
        <w:outlineLvl w:val="0"/>
        <w:rPr>
          <w:rFonts w:ascii="Arial" w:hAnsi="Arial" w:cs="Arial"/>
          <w:sz w:val="24"/>
          <w:szCs w:val="24"/>
        </w:rPr>
      </w:pPr>
      <w:bookmarkStart w:id="78" w:name="_Toc460313941"/>
      <w:bookmarkStart w:id="79" w:name="_Toc487042680"/>
      <w:bookmarkStart w:id="80" w:name="_Toc438470797"/>
      <w:bookmarkStart w:id="81" w:name="_Toc438475342"/>
      <w:r w:rsidRPr="000B2417">
        <w:rPr>
          <w:rFonts w:ascii="Arial" w:hAnsi="Arial" w:cs="Arial"/>
          <w:b/>
          <w:sz w:val="24"/>
          <w:szCs w:val="24"/>
        </w:rPr>
        <w:t xml:space="preserve">La diáfisis: </w:t>
      </w:r>
      <w:r w:rsidRPr="000B2417">
        <w:rPr>
          <w:rFonts w:ascii="Arial" w:hAnsi="Arial" w:cs="Arial"/>
          <w:sz w:val="24"/>
          <w:szCs w:val="24"/>
        </w:rPr>
        <w:t>es la parte más extensa del hueso, que corresponde a su zona media.</w:t>
      </w:r>
      <w:bookmarkEnd w:id="78"/>
      <w:bookmarkEnd w:id="79"/>
    </w:p>
    <w:p w:rsidR="000B2417" w:rsidRPr="000B2417" w:rsidRDefault="000B2417" w:rsidP="000B2417">
      <w:pPr>
        <w:pStyle w:val="Prrafodelista"/>
        <w:numPr>
          <w:ilvl w:val="0"/>
          <w:numId w:val="5"/>
        </w:numPr>
        <w:jc w:val="both"/>
        <w:outlineLvl w:val="0"/>
        <w:rPr>
          <w:rFonts w:ascii="Arial" w:hAnsi="Arial" w:cs="Arial"/>
          <w:sz w:val="24"/>
          <w:szCs w:val="24"/>
        </w:rPr>
      </w:pPr>
      <w:bookmarkStart w:id="82" w:name="_Toc460313942"/>
      <w:bookmarkStart w:id="83" w:name="_Toc487042681"/>
      <w:r w:rsidRPr="000B2417">
        <w:rPr>
          <w:rFonts w:ascii="Arial" w:hAnsi="Arial" w:cs="Arial"/>
          <w:b/>
          <w:sz w:val="24"/>
          <w:szCs w:val="24"/>
        </w:rPr>
        <w:t>Las epífisis</w:t>
      </w:r>
      <w:r>
        <w:rPr>
          <w:rFonts w:ascii="Arial" w:hAnsi="Arial" w:cs="Arial"/>
          <w:sz w:val="24"/>
          <w:szCs w:val="24"/>
        </w:rPr>
        <w:t>:</w:t>
      </w:r>
      <w:r w:rsidRPr="000B2417">
        <w:rPr>
          <w:rFonts w:ascii="Arial" w:hAnsi="Arial" w:cs="Arial"/>
          <w:sz w:val="24"/>
          <w:szCs w:val="24"/>
        </w:rPr>
        <w:t xml:space="preserve"> son los dos extremos, más gruesos, en los que se encuentran las superficies articulares del hueso. En ellas se insertan gran cantidad de ligamentos y tendones, que refuerzan la articulación.</w:t>
      </w:r>
      <w:bookmarkEnd w:id="82"/>
      <w:bookmarkEnd w:id="83"/>
    </w:p>
    <w:p w:rsidR="007D29C7" w:rsidRDefault="000B2417" w:rsidP="000B2417">
      <w:pPr>
        <w:pStyle w:val="Prrafodelista"/>
        <w:numPr>
          <w:ilvl w:val="0"/>
          <w:numId w:val="5"/>
        </w:numPr>
        <w:jc w:val="both"/>
        <w:outlineLvl w:val="0"/>
        <w:rPr>
          <w:rFonts w:ascii="Arial" w:hAnsi="Arial" w:cs="Arial"/>
          <w:sz w:val="24"/>
          <w:szCs w:val="24"/>
        </w:rPr>
      </w:pPr>
      <w:bookmarkStart w:id="84" w:name="_Toc460313943"/>
      <w:bookmarkStart w:id="85" w:name="_Toc487042682"/>
      <w:r w:rsidRPr="000B2417">
        <w:rPr>
          <w:rFonts w:ascii="Arial" w:hAnsi="Arial" w:cs="Arial"/>
          <w:b/>
          <w:sz w:val="24"/>
          <w:szCs w:val="24"/>
        </w:rPr>
        <w:t xml:space="preserve">Las </w:t>
      </w:r>
      <w:proofErr w:type="spellStart"/>
      <w:r w:rsidRPr="000B2417">
        <w:rPr>
          <w:rFonts w:ascii="Arial" w:hAnsi="Arial" w:cs="Arial"/>
          <w:b/>
          <w:sz w:val="24"/>
          <w:szCs w:val="24"/>
        </w:rPr>
        <w:t>metáfisis</w:t>
      </w:r>
      <w:proofErr w:type="spellEnd"/>
      <w:r>
        <w:rPr>
          <w:rFonts w:ascii="Arial" w:hAnsi="Arial" w:cs="Arial"/>
          <w:sz w:val="24"/>
          <w:szCs w:val="24"/>
        </w:rPr>
        <w:t>:</w:t>
      </w:r>
      <w:r w:rsidRPr="000B2417">
        <w:rPr>
          <w:rFonts w:ascii="Arial" w:hAnsi="Arial" w:cs="Arial"/>
          <w:sz w:val="24"/>
          <w:szCs w:val="24"/>
        </w:rPr>
        <w:t xml:space="preserve"> son unas pequeñas zonas rectangulares comprendidas entre las epífisis y la diáfisis. Sobre ellas se encuentra el cartílago de crecimiento de los niños.</w:t>
      </w:r>
      <w:bookmarkEnd w:id="84"/>
      <w:bookmarkEnd w:id="85"/>
    </w:p>
    <w:bookmarkEnd w:id="80"/>
    <w:bookmarkEnd w:id="81"/>
    <w:p w:rsidR="00C434EE" w:rsidRDefault="00C434EE" w:rsidP="006336B2">
      <w:pPr>
        <w:pStyle w:val="Prrafodelista"/>
        <w:ind w:left="792"/>
        <w:jc w:val="both"/>
        <w:outlineLvl w:val="0"/>
        <w:rPr>
          <w:rFonts w:ascii="Arial" w:hAnsi="Arial" w:cs="Arial"/>
          <w:sz w:val="24"/>
          <w:szCs w:val="24"/>
        </w:rPr>
      </w:pPr>
    </w:p>
    <w:p w:rsidR="00785A8E" w:rsidRDefault="00C434EE" w:rsidP="00785A8E">
      <w:pPr>
        <w:pStyle w:val="Prrafodelista"/>
        <w:numPr>
          <w:ilvl w:val="1"/>
          <w:numId w:val="4"/>
        </w:numPr>
        <w:jc w:val="both"/>
        <w:outlineLvl w:val="0"/>
        <w:rPr>
          <w:rFonts w:ascii="Arial" w:hAnsi="Arial" w:cs="Arial"/>
          <w:b/>
          <w:sz w:val="24"/>
          <w:szCs w:val="24"/>
        </w:rPr>
      </w:pPr>
      <w:bookmarkStart w:id="86" w:name="_Toc487042683"/>
      <w:r w:rsidRPr="00C434EE">
        <w:rPr>
          <w:rFonts w:ascii="Arial" w:hAnsi="Arial" w:cs="Arial"/>
          <w:b/>
          <w:sz w:val="24"/>
          <w:szCs w:val="24"/>
        </w:rPr>
        <w:t xml:space="preserve">Según </w:t>
      </w:r>
      <w:r w:rsidR="001E2ACB">
        <w:rPr>
          <w:rFonts w:ascii="Arial" w:hAnsi="Arial" w:cs="Arial"/>
          <w:b/>
          <w:sz w:val="24"/>
          <w:szCs w:val="24"/>
        </w:rPr>
        <w:t>l</w:t>
      </w:r>
      <w:r w:rsidR="00785A8E">
        <w:rPr>
          <w:rFonts w:ascii="Arial" w:hAnsi="Arial" w:cs="Arial"/>
          <w:b/>
          <w:sz w:val="24"/>
          <w:szCs w:val="24"/>
        </w:rPr>
        <w:t>a desviación de los fragmentos:</w:t>
      </w:r>
      <w:bookmarkEnd w:id="86"/>
    </w:p>
    <w:p w:rsidR="00A90CE4" w:rsidRDefault="00A90CE4" w:rsidP="00A90CE4">
      <w:pPr>
        <w:pStyle w:val="Prrafodelista"/>
        <w:ind w:left="792"/>
        <w:jc w:val="both"/>
        <w:outlineLvl w:val="0"/>
        <w:rPr>
          <w:rFonts w:ascii="Arial" w:hAnsi="Arial" w:cs="Arial"/>
          <w:b/>
          <w:sz w:val="24"/>
          <w:szCs w:val="24"/>
        </w:rPr>
      </w:pPr>
    </w:p>
    <w:p w:rsidR="00397F26" w:rsidRPr="00785A8E" w:rsidRDefault="00397F26" w:rsidP="00397F26">
      <w:pPr>
        <w:pStyle w:val="Prrafodelista"/>
        <w:numPr>
          <w:ilvl w:val="0"/>
          <w:numId w:val="6"/>
        </w:numPr>
        <w:jc w:val="both"/>
        <w:outlineLvl w:val="0"/>
        <w:rPr>
          <w:rFonts w:ascii="Arial" w:hAnsi="Arial" w:cs="Arial"/>
          <w:sz w:val="24"/>
          <w:szCs w:val="24"/>
        </w:rPr>
      </w:pPr>
      <w:bookmarkStart w:id="87" w:name="_Toc460313945"/>
      <w:bookmarkStart w:id="88" w:name="_Toc487042684"/>
      <w:r>
        <w:rPr>
          <w:rFonts w:ascii="Arial" w:hAnsi="Arial" w:cs="Arial"/>
          <w:b/>
          <w:sz w:val="24"/>
          <w:szCs w:val="24"/>
        </w:rPr>
        <w:t xml:space="preserve">Desplazada: </w:t>
      </w:r>
      <w:r>
        <w:rPr>
          <w:rFonts w:ascii="Arial" w:hAnsi="Arial" w:cs="Arial"/>
          <w:sz w:val="24"/>
          <w:szCs w:val="24"/>
        </w:rPr>
        <w:t>Cuando hay pérdida de la continuidad del hueso y uno o varios de los fragmentos óseos es trasladado de su lugar inicial.</w:t>
      </w:r>
      <w:bookmarkEnd w:id="87"/>
      <w:bookmarkEnd w:id="88"/>
      <w:r>
        <w:rPr>
          <w:rFonts w:ascii="Arial" w:hAnsi="Arial" w:cs="Arial"/>
          <w:sz w:val="24"/>
          <w:szCs w:val="24"/>
        </w:rPr>
        <w:t xml:space="preserve"> </w:t>
      </w:r>
    </w:p>
    <w:p w:rsidR="00397F26" w:rsidRDefault="00397F26" w:rsidP="00397F26">
      <w:pPr>
        <w:pStyle w:val="Prrafodelista"/>
        <w:numPr>
          <w:ilvl w:val="0"/>
          <w:numId w:val="6"/>
        </w:numPr>
        <w:jc w:val="both"/>
        <w:outlineLvl w:val="0"/>
        <w:rPr>
          <w:rFonts w:ascii="Arial" w:hAnsi="Arial" w:cs="Arial"/>
          <w:sz w:val="24"/>
          <w:szCs w:val="24"/>
        </w:rPr>
      </w:pPr>
      <w:bookmarkStart w:id="89" w:name="_Toc460313946"/>
      <w:bookmarkStart w:id="90" w:name="_Toc487042685"/>
      <w:r>
        <w:rPr>
          <w:rFonts w:ascii="Arial" w:hAnsi="Arial" w:cs="Arial"/>
          <w:b/>
          <w:sz w:val="24"/>
          <w:szCs w:val="24"/>
        </w:rPr>
        <w:t xml:space="preserve">No desplazada: </w:t>
      </w:r>
      <w:r>
        <w:rPr>
          <w:rFonts w:ascii="Arial" w:hAnsi="Arial" w:cs="Arial"/>
          <w:sz w:val="24"/>
          <w:szCs w:val="24"/>
        </w:rPr>
        <w:t>Hay pérdida de la continuidad del hueso pero los fragmentos óseos continúan en su lugar.</w:t>
      </w:r>
      <w:bookmarkEnd w:id="89"/>
      <w:bookmarkEnd w:id="90"/>
    </w:p>
    <w:p w:rsidR="00397F26" w:rsidRDefault="00397F26" w:rsidP="00397F26">
      <w:pPr>
        <w:pStyle w:val="Prrafodelista"/>
        <w:ind w:left="1512"/>
        <w:jc w:val="both"/>
        <w:outlineLvl w:val="0"/>
        <w:rPr>
          <w:rFonts w:ascii="Arial" w:hAnsi="Arial" w:cs="Arial"/>
          <w:b/>
          <w:sz w:val="24"/>
          <w:szCs w:val="24"/>
        </w:rPr>
      </w:pPr>
    </w:p>
    <w:p w:rsidR="00397F26" w:rsidRDefault="00397F26" w:rsidP="00785A8E">
      <w:pPr>
        <w:pStyle w:val="Prrafodelista"/>
        <w:numPr>
          <w:ilvl w:val="1"/>
          <w:numId w:val="4"/>
        </w:numPr>
        <w:jc w:val="both"/>
        <w:outlineLvl w:val="0"/>
        <w:rPr>
          <w:rFonts w:ascii="Arial" w:hAnsi="Arial" w:cs="Arial"/>
          <w:b/>
          <w:sz w:val="24"/>
          <w:szCs w:val="24"/>
        </w:rPr>
      </w:pPr>
      <w:bookmarkStart w:id="91" w:name="_Toc487042686"/>
      <w:r>
        <w:rPr>
          <w:rFonts w:ascii="Arial" w:hAnsi="Arial" w:cs="Arial"/>
          <w:b/>
          <w:sz w:val="24"/>
          <w:szCs w:val="24"/>
        </w:rPr>
        <w:t>Según la etiología:</w:t>
      </w:r>
      <w:bookmarkEnd w:id="91"/>
      <w:r>
        <w:rPr>
          <w:rFonts w:ascii="Arial" w:hAnsi="Arial" w:cs="Arial"/>
          <w:b/>
          <w:sz w:val="24"/>
          <w:szCs w:val="24"/>
        </w:rPr>
        <w:t xml:space="preserve"> </w:t>
      </w:r>
    </w:p>
    <w:p w:rsidR="0065716A" w:rsidRDefault="0065716A" w:rsidP="006336B2">
      <w:pPr>
        <w:pStyle w:val="Prrafodelista"/>
        <w:ind w:left="792"/>
        <w:jc w:val="both"/>
        <w:outlineLvl w:val="0"/>
        <w:rPr>
          <w:rFonts w:ascii="Arial" w:hAnsi="Arial" w:cs="Arial"/>
          <w:b/>
          <w:sz w:val="24"/>
          <w:szCs w:val="24"/>
        </w:rPr>
      </w:pPr>
    </w:p>
    <w:p w:rsidR="00785A8E" w:rsidRDefault="00397F26" w:rsidP="00397F26">
      <w:pPr>
        <w:pStyle w:val="Prrafodelista"/>
        <w:numPr>
          <w:ilvl w:val="0"/>
          <w:numId w:val="6"/>
        </w:numPr>
        <w:jc w:val="both"/>
        <w:outlineLvl w:val="0"/>
        <w:rPr>
          <w:rFonts w:ascii="Arial" w:hAnsi="Arial" w:cs="Arial"/>
          <w:sz w:val="24"/>
          <w:szCs w:val="24"/>
        </w:rPr>
      </w:pPr>
      <w:bookmarkStart w:id="92" w:name="_Toc460313948"/>
      <w:bookmarkStart w:id="93" w:name="_Toc487042687"/>
      <w:r>
        <w:rPr>
          <w:rFonts w:ascii="Arial" w:hAnsi="Arial" w:cs="Arial"/>
          <w:b/>
          <w:sz w:val="24"/>
          <w:szCs w:val="24"/>
        </w:rPr>
        <w:t>Causas externas</w:t>
      </w:r>
      <w:r w:rsidR="00785A8E">
        <w:rPr>
          <w:rFonts w:ascii="Arial" w:hAnsi="Arial" w:cs="Arial"/>
          <w:b/>
          <w:sz w:val="24"/>
          <w:szCs w:val="24"/>
        </w:rPr>
        <w:t xml:space="preserve">: </w:t>
      </w:r>
      <w:r>
        <w:rPr>
          <w:rFonts w:ascii="Arial" w:hAnsi="Arial" w:cs="Arial"/>
          <w:sz w:val="24"/>
          <w:szCs w:val="24"/>
        </w:rPr>
        <w:t>Acción vulnerable exterior.</w:t>
      </w:r>
      <w:r w:rsidR="00785A8E">
        <w:rPr>
          <w:rFonts w:ascii="Arial" w:hAnsi="Arial" w:cs="Arial"/>
          <w:sz w:val="24"/>
          <w:szCs w:val="24"/>
        </w:rPr>
        <w:t xml:space="preserve"> </w:t>
      </w:r>
      <w:r>
        <w:rPr>
          <w:rFonts w:ascii="Arial" w:hAnsi="Arial" w:cs="Arial"/>
          <w:sz w:val="24"/>
          <w:szCs w:val="24"/>
        </w:rPr>
        <w:t>Puede ser directa o indirectamente.</w:t>
      </w:r>
      <w:bookmarkEnd w:id="92"/>
      <w:bookmarkEnd w:id="93"/>
    </w:p>
    <w:p w:rsidR="00397F26" w:rsidRDefault="00397F26" w:rsidP="00397F26">
      <w:pPr>
        <w:pStyle w:val="Prrafodelista"/>
        <w:numPr>
          <w:ilvl w:val="0"/>
          <w:numId w:val="6"/>
        </w:numPr>
        <w:jc w:val="both"/>
        <w:outlineLvl w:val="0"/>
        <w:rPr>
          <w:rFonts w:ascii="Arial" w:hAnsi="Arial" w:cs="Arial"/>
          <w:sz w:val="24"/>
          <w:szCs w:val="24"/>
        </w:rPr>
      </w:pPr>
      <w:bookmarkStart w:id="94" w:name="_Toc460313949"/>
      <w:bookmarkStart w:id="95" w:name="_Toc487042688"/>
      <w:r>
        <w:rPr>
          <w:rFonts w:ascii="Arial" w:hAnsi="Arial" w:cs="Arial"/>
          <w:b/>
          <w:sz w:val="24"/>
          <w:szCs w:val="24"/>
        </w:rPr>
        <w:t>Causas internas:</w:t>
      </w:r>
      <w:r>
        <w:rPr>
          <w:rFonts w:ascii="Arial" w:hAnsi="Arial" w:cs="Arial"/>
          <w:sz w:val="24"/>
          <w:szCs w:val="24"/>
        </w:rPr>
        <w:t xml:space="preserve"> Acción vulnerable desde el interior.</w:t>
      </w:r>
      <w:bookmarkEnd w:id="94"/>
      <w:bookmarkEnd w:id="95"/>
    </w:p>
    <w:p w:rsidR="00397F26" w:rsidRDefault="00397F26" w:rsidP="00397F26">
      <w:pPr>
        <w:pStyle w:val="Prrafodelista"/>
        <w:numPr>
          <w:ilvl w:val="0"/>
          <w:numId w:val="6"/>
        </w:numPr>
        <w:jc w:val="both"/>
        <w:outlineLvl w:val="0"/>
        <w:rPr>
          <w:rFonts w:ascii="Arial" w:hAnsi="Arial" w:cs="Arial"/>
          <w:sz w:val="24"/>
          <w:szCs w:val="24"/>
        </w:rPr>
      </w:pPr>
      <w:bookmarkStart w:id="96" w:name="_Toc460313950"/>
      <w:bookmarkStart w:id="97" w:name="_Toc487042689"/>
      <w:r>
        <w:rPr>
          <w:rFonts w:ascii="Arial" w:hAnsi="Arial" w:cs="Arial"/>
          <w:b/>
          <w:sz w:val="24"/>
          <w:szCs w:val="24"/>
        </w:rPr>
        <w:t>Patológicas:</w:t>
      </w:r>
      <w:r>
        <w:rPr>
          <w:rFonts w:ascii="Arial" w:hAnsi="Arial" w:cs="Arial"/>
          <w:sz w:val="24"/>
          <w:szCs w:val="24"/>
        </w:rPr>
        <w:t xml:space="preserve"> Sucede por enfermedad en el hueso.</w:t>
      </w:r>
      <w:bookmarkEnd w:id="96"/>
      <w:bookmarkEnd w:id="97"/>
    </w:p>
    <w:p w:rsidR="00397F26" w:rsidRDefault="00397F26" w:rsidP="00397F26">
      <w:pPr>
        <w:pStyle w:val="Prrafodelista"/>
        <w:numPr>
          <w:ilvl w:val="0"/>
          <w:numId w:val="6"/>
        </w:numPr>
        <w:jc w:val="both"/>
        <w:outlineLvl w:val="0"/>
        <w:rPr>
          <w:rFonts w:ascii="Arial" w:hAnsi="Arial" w:cs="Arial"/>
          <w:sz w:val="24"/>
          <w:szCs w:val="24"/>
        </w:rPr>
      </w:pPr>
      <w:bookmarkStart w:id="98" w:name="_Toc460313951"/>
      <w:bookmarkStart w:id="99" w:name="_Toc487042690"/>
      <w:r>
        <w:rPr>
          <w:rFonts w:ascii="Arial" w:hAnsi="Arial" w:cs="Arial"/>
          <w:b/>
          <w:sz w:val="24"/>
          <w:szCs w:val="24"/>
        </w:rPr>
        <w:t>Por fatiga:</w:t>
      </w:r>
      <w:r>
        <w:rPr>
          <w:rFonts w:ascii="Arial" w:hAnsi="Arial" w:cs="Arial"/>
          <w:sz w:val="24"/>
          <w:szCs w:val="24"/>
        </w:rPr>
        <w:t xml:space="preserve"> Se presenta por esfuerzos repetitivos.</w:t>
      </w:r>
      <w:bookmarkEnd w:id="98"/>
      <w:bookmarkEnd w:id="99"/>
    </w:p>
    <w:p w:rsidR="00DE1B32" w:rsidRPr="00DE1B32" w:rsidRDefault="00ED312F" w:rsidP="006336B2">
      <w:pPr>
        <w:pStyle w:val="Prrafodelista"/>
        <w:numPr>
          <w:ilvl w:val="0"/>
          <w:numId w:val="1"/>
        </w:numPr>
        <w:jc w:val="both"/>
        <w:outlineLvl w:val="0"/>
        <w:rPr>
          <w:rFonts w:ascii="Arial" w:hAnsi="Arial" w:cs="Arial"/>
          <w:sz w:val="24"/>
          <w:szCs w:val="24"/>
        </w:rPr>
      </w:pPr>
      <w:bookmarkStart w:id="100" w:name="_Toc487042691"/>
      <w:bookmarkEnd w:id="53"/>
      <w:bookmarkEnd w:id="54"/>
      <w:bookmarkEnd w:id="55"/>
      <w:r w:rsidRPr="00ED312F">
        <w:rPr>
          <w:rFonts w:ascii="Arial" w:hAnsi="Arial" w:cs="Arial"/>
          <w:b/>
          <w:sz w:val="24"/>
          <w:szCs w:val="24"/>
        </w:rPr>
        <w:lastRenderedPageBreak/>
        <w:t>MECANISMO DE PRODUCCIÓN DE LA</w:t>
      </w:r>
      <w:r w:rsidR="00A37CFC">
        <w:rPr>
          <w:rFonts w:ascii="Arial" w:hAnsi="Arial" w:cs="Arial"/>
          <w:b/>
          <w:sz w:val="24"/>
          <w:szCs w:val="24"/>
        </w:rPr>
        <w:t>S FRACTURAS</w:t>
      </w:r>
      <w:bookmarkEnd w:id="100"/>
    </w:p>
    <w:p w:rsidR="00ED312F" w:rsidRPr="00D17F4D" w:rsidRDefault="00ED312F" w:rsidP="006336B2">
      <w:pPr>
        <w:pStyle w:val="Prrafodelista"/>
        <w:jc w:val="both"/>
        <w:outlineLvl w:val="0"/>
        <w:rPr>
          <w:rFonts w:ascii="Arial" w:hAnsi="Arial" w:cs="Arial"/>
          <w:sz w:val="24"/>
          <w:szCs w:val="24"/>
        </w:rPr>
      </w:pPr>
    </w:p>
    <w:p w:rsidR="00DE1B32" w:rsidRDefault="00397F26" w:rsidP="00795A14">
      <w:pPr>
        <w:pStyle w:val="Prrafodelista"/>
        <w:ind w:left="0"/>
        <w:jc w:val="both"/>
        <w:outlineLvl w:val="0"/>
        <w:rPr>
          <w:rFonts w:ascii="Arial" w:hAnsi="Arial" w:cs="Arial"/>
          <w:sz w:val="24"/>
          <w:szCs w:val="24"/>
        </w:rPr>
      </w:pPr>
      <w:bookmarkStart w:id="101" w:name="_Toc438470816"/>
      <w:bookmarkStart w:id="102" w:name="_Toc438475361"/>
      <w:bookmarkStart w:id="103" w:name="_Toc438564059"/>
      <w:bookmarkStart w:id="104" w:name="_Toc439053305"/>
      <w:bookmarkStart w:id="105" w:name="_Toc460313953"/>
      <w:bookmarkStart w:id="106" w:name="_Toc487042692"/>
      <w:r>
        <w:rPr>
          <w:rFonts w:ascii="Arial" w:hAnsi="Arial" w:cs="Arial"/>
          <w:sz w:val="24"/>
          <w:szCs w:val="24"/>
        </w:rPr>
        <w:t xml:space="preserve">Las fracturas se producen </w:t>
      </w:r>
      <w:bookmarkEnd w:id="101"/>
      <w:bookmarkEnd w:id="102"/>
      <w:bookmarkEnd w:id="103"/>
      <w:bookmarkEnd w:id="104"/>
      <w:r>
        <w:rPr>
          <w:rFonts w:ascii="Arial" w:hAnsi="Arial" w:cs="Arial"/>
          <w:sz w:val="24"/>
          <w:szCs w:val="24"/>
        </w:rPr>
        <w:t>por acción de traumas externos o por violentas contracciones musculares; tres causas principales:</w:t>
      </w:r>
      <w:bookmarkEnd w:id="105"/>
      <w:bookmarkEnd w:id="106"/>
      <w:r>
        <w:rPr>
          <w:rFonts w:ascii="Arial" w:hAnsi="Arial" w:cs="Arial"/>
          <w:sz w:val="24"/>
          <w:szCs w:val="24"/>
        </w:rPr>
        <w:t xml:space="preserve"> </w:t>
      </w:r>
    </w:p>
    <w:p w:rsidR="00795A14" w:rsidRDefault="00795A14" w:rsidP="00795A14">
      <w:pPr>
        <w:pStyle w:val="Prrafodelista"/>
        <w:ind w:left="0"/>
        <w:jc w:val="both"/>
        <w:outlineLvl w:val="0"/>
        <w:rPr>
          <w:rFonts w:ascii="Arial" w:hAnsi="Arial" w:cs="Arial"/>
          <w:sz w:val="24"/>
          <w:szCs w:val="24"/>
        </w:rPr>
      </w:pPr>
    </w:p>
    <w:p w:rsidR="00212730" w:rsidRDefault="00212730" w:rsidP="00212730">
      <w:pPr>
        <w:pStyle w:val="Prrafodelista"/>
        <w:numPr>
          <w:ilvl w:val="0"/>
          <w:numId w:val="32"/>
        </w:numPr>
        <w:jc w:val="both"/>
        <w:outlineLvl w:val="0"/>
        <w:rPr>
          <w:rFonts w:ascii="Arial" w:eastAsia="Times New Roman" w:hAnsi="Arial" w:cs="Arial"/>
          <w:color w:val="000000"/>
          <w:sz w:val="24"/>
          <w:szCs w:val="24"/>
          <w:lang w:eastAsia="es-CO"/>
        </w:rPr>
      </w:pPr>
      <w:bookmarkStart w:id="107" w:name="_Toc460313954"/>
      <w:bookmarkStart w:id="108" w:name="_Toc487042693"/>
      <w:r w:rsidRPr="00212730">
        <w:rPr>
          <w:rFonts w:ascii="Arial" w:eastAsia="Times New Roman" w:hAnsi="Arial" w:cs="Arial"/>
          <w:b/>
          <w:color w:val="000000"/>
          <w:sz w:val="24"/>
          <w:szCs w:val="24"/>
          <w:lang w:eastAsia="es-CO"/>
        </w:rPr>
        <w:t>Directa:</w:t>
      </w:r>
      <w:r>
        <w:rPr>
          <w:rFonts w:ascii="Arial" w:eastAsia="Times New Roman" w:hAnsi="Arial" w:cs="Arial"/>
          <w:color w:val="000000"/>
          <w:sz w:val="24"/>
          <w:szCs w:val="24"/>
          <w:lang w:eastAsia="es-CO"/>
        </w:rPr>
        <w:t xml:space="preserve"> La fractura se produce en el punto de contacto del agente traumático, suele ser transversal.</w:t>
      </w:r>
      <w:bookmarkEnd w:id="107"/>
      <w:bookmarkEnd w:id="108"/>
    </w:p>
    <w:p w:rsidR="00212730" w:rsidRDefault="00212730" w:rsidP="00212730">
      <w:pPr>
        <w:pStyle w:val="Prrafodelista"/>
        <w:numPr>
          <w:ilvl w:val="0"/>
          <w:numId w:val="32"/>
        </w:numPr>
        <w:jc w:val="both"/>
        <w:outlineLvl w:val="0"/>
        <w:rPr>
          <w:rFonts w:ascii="Arial" w:eastAsia="Times New Roman" w:hAnsi="Arial" w:cs="Arial"/>
          <w:color w:val="000000"/>
          <w:sz w:val="24"/>
          <w:szCs w:val="24"/>
          <w:lang w:eastAsia="es-CO"/>
        </w:rPr>
      </w:pPr>
      <w:bookmarkStart w:id="109" w:name="_Toc460313955"/>
      <w:bookmarkStart w:id="110" w:name="_Toc487042694"/>
      <w:r>
        <w:rPr>
          <w:rFonts w:ascii="Arial" w:eastAsia="Times New Roman" w:hAnsi="Arial" w:cs="Arial"/>
          <w:b/>
          <w:color w:val="000000"/>
          <w:sz w:val="24"/>
          <w:szCs w:val="24"/>
          <w:lang w:eastAsia="es-CO"/>
        </w:rPr>
        <w:t>Indirecta:</w:t>
      </w:r>
      <w:r>
        <w:rPr>
          <w:rFonts w:ascii="Arial" w:eastAsia="Times New Roman" w:hAnsi="Arial" w:cs="Arial"/>
          <w:color w:val="000000"/>
          <w:sz w:val="24"/>
          <w:szCs w:val="24"/>
          <w:lang w:eastAsia="es-CO"/>
        </w:rPr>
        <w:t xml:space="preserve"> son las más frecuentes, la fractura se produce en un punto distante de donde se aplica la fuerza vulnerable; pueden ser por: torsión, compresión, arrancamiento, entre otras.</w:t>
      </w:r>
      <w:bookmarkEnd w:id="109"/>
      <w:bookmarkEnd w:id="110"/>
    </w:p>
    <w:p w:rsidR="00212730" w:rsidRDefault="00212730" w:rsidP="00212730">
      <w:pPr>
        <w:pStyle w:val="Prrafodelista"/>
        <w:numPr>
          <w:ilvl w:val="0"/>
          <w:numId w:val="32"/>
        </w:numPr>
        <w:jc w:val="both"/>
        <w:outlineLvl w:val="0"/>
        <w:rPr>
          <w:rFonts w:ascii="Arial" w:eastAsia="Times New Roman" w:hAnsi="Arial" w:cs="Arial"/>
          <w:color w:val="000000"/>
          <w:sz w:val="24"/>
          <w:szCs w:val="24"/>
          <w:lang w:eastAsia="es-CO"/>
        </w:rPr>
      </w:pPr>
      <w:bookmarkStart w:id="111" w:name="_Toc460313956"/>
      <w:bookmarkStart w:id="112" w:name="_Toc487042695"/>
      <w:r>
        <w:rPr>
          <w:rFonts w:ascii="Arial" w:eastAsia="Times New Roman" w:hAnsi="Arial" w:cs="Arial"/>
          <w:b/>
          <w:color w:val="000000"/>
          <w:sz w:val="24"/>
          <w:szCs w:val="24"/>
          <w:lang w:eastAsia="es-CO"/>
        </w:rPr>
        <w:t>Muscular:</w:t>
      </w:r>
      <w:r>
        <w:rPr>
          <w:rFonts w:ascii="Arial" w:eastAsia="Times New Roman" w:hAnsi="Arial" w:cs="Arial"/>
          <w:color w:val="000000"/>
          <w:sz w:val="24"/>
          <w:szCs w:val="24"/>
          <w:lang w:eastAsia="es-CO"/>
        </w:rPr>
        <w:t xml:space="preserve"> Por acción de una contracción muscular enérgica, en individuos musculosos o en tratamiento </w:t>
      </w:r>
      <w:proofErr w:type="spellStart"/>
      <w:r>
        <w:rPr>
          <w:rFonts w:ascii="Arial" w:eastAsia="Times New Roman" w:hAnsi="Arial" w:cs="Arial"/>
          <w:color w:val="000000"/>
          <w:sz w:val="24"/>
          <w:szCs w:val="24"/>
          <w:lang w:eastAsia="es-CO"/>
        </w:rPr>
        <w:t>convulsivantes</w:t>
      </w:r>
      <w:proofErr w:type="spellEnd"/>
      <w:r>
        <w:rPr>
          <w:rFonts w:ascii="Arial" w:eastAsia="Times New Roman" w:hAnsi="Arial" w:cs="Arial"/>
          <w:color w:val="000000"/>
          <w:sz w:val="24"/>
          <w:szCs w:val="24"/>
          <w:lang w:eastAsia="es-CO"/>
        </w:rPr>
        <w:t xml:space="preserve"> (electroshock).</w:t>
      </w:r>
      <w:bookmarkEnd w:id="111"/>
      <w:bookmarkEnd w:id="112"/>
    </w:p>
    <w:p w:rsidR="00DE1B32" w:rsidRPr="001217BA" w:rsidRDefault="00DE1B32" w:rsidP="006336B2">
      <w:pPr>
        <w:pStyle w:val="Prrafodelista"/>
        <w:shd w:val="clear" w:color="auto" w:fill="FFFFFF"/>
        <w:spacing w:before="100" w:beforeAutospacing="1" w:after="100" w:afterAutospacing="1" w:line="240" w:lineRule="auto"/>
        <w:ind w:left="1440"/>
        <w:jc w:val="both"/>
        <w:rPr>
          <w:rFonts w:ascii="Arial" w:eastAsia="Times New Roman" w:hAnsi="Arial" w:cs="Arial"/>
          <w:color w:val="000000"/>
          <w:sz w:val="24"/>
          <w:szCs w:val="24"/>
          <w:lang w:eastAsia="es-CO"/>
        </w:rPr>
      </w:pPr>
    </w:p>
    <w:p w:rsidR="009A2650" w:rsidRDefault="00F76DB8" w:rsidP="00212730">
      <w:pPr>
        <w:pStyle w:val="Prrafodelista"/>
        <w:numPr>
          <w:ilvl w:val="0"/>
          <w:numId w:val="1"/>
        </w:numPr>
        <w:spacing w:line="240" w:lineRule="auto"/>
        <w:jc w:val="both"/>
        <w:outlineLvl w:val="0"/>
        <w:rPr>
          <w:rFonts w:ascii="Arial" w:hAnsi="Arial" w:cs="Arial"/>
          <w:b/>
          <w:sz w:val="24"/>
          <w:szCs w:val="24"/>
        </w:rPr>
      </w:pPr>
      <w:bookmarkStart w:id="113" w:name="_Toc487042696"/>
      <w:r>
        <w:rPr>
          <w:rFonts w:ascii="Arial" w:hAnsi="Arial" w:cs="Arial"/>
          <w:b/>
          <w:sz w:val="24"/>
          <w:szCs w:val="24"/>
        </w:rPr>
        <w:t>SINTOMAS</w:t>
      </w:r>
      <w:bookmarkEnd w:id="113"/>
      <w:r w:rsidR="00447355">
        <w:rPr>
          <w:rFonts w:ascii="Arial" w:hAnsi="Arial" w:cs="Arial"/>
          <w:b/>
          <w:sz w:val="24"/>
          <w:szCs w:val="24"/>
        </w:rPr>
        <w:t xml:space="preserve"> </w:t>
      </w:r>
    </w:p>
    <w:p w:rsidR="00795A14" w:rsidRPr="00212730" w:rsidRDefault="00795A14" w:rsidP="00795A14">
      <w:pPr>
        <w:pStyle w:val="Prrafodelista"/>
        <w:spacing w:line="240" w:lineRule="auto"/>
        <w:ind w:left="1068"/>
        <w:jc w:val="both"/>
        <w:outlineLvl w:val="0"/>
        <w:rPr>
          <w:rFonts w:ascii="Arial" w:hAnsi="Arial" w:cs="Arial"/>
          <w:b/>
          <w:sz w:val="24"/>
          <w:szCs w:val="24"/>
        </w:rPr>
      </w:pPr>
    </w:p>
    <w:p w:rsidR="009A2650" w:rsidRDefault="009A2650" w:rsidP="006336B2">
      <w:pPr>
        <w:pStyle w:val="Prrafodelista"/>
        <w:numPr>
          <w:ilvl w:val="0"/>
          <w:numId w:val="13"/>
        </w:numPr>
        <w:spacing w:line="240" w:lineRule="auto"/>
        <w:jc w:val="both"/>
        <w:outlineLvl w:val="0"/>
        <w:rPr>
          <w:rFonts w:ascii="Arial" w:hAnsi="Arial" w:cs="Arial"/>
          <w:sz w:val="24"/>
          <w:szCs w:val="24"/>
        </w:rPr>
      </w:pPr>
      <w:bookmarkStart w:id="114" w:name="_Toc438475372"/>
      <w:bookmarkStart w:id="115" w:name="_Toc438564070"/>
      <w:bookmarkStart w:id="116" w:name="_Toc439053316"/>
      <w:bookmarkStart w:id="117" w:name="_Toc460313958"/>
      <w:bookmarkStart w:id="118" w:name="_Toc487042697"/>
      <w:r>
        <w:rPr>
          <w:rFonts w:ascii="Arial" w:hAnsi="Arial" w:cs="Arial"/>
          <w:sz w:val="24"/>
          <w:szCs w:val="24"/>
        </w:rPr>
        <w:t>Dolor</w:t>
      </w:r>
      <w:bookmarkEnd w:id="114"/>
      <w:bookmarkEnd w:id="115"/>
      <w:bookmarkEnd w:id="116"/>
      <w:bookmarkEnd w:id="117"/>
      <w:bookmarkEnd w:id="118"/>
    </w:p>
    <w:p w:rsidR="009A2650" w:rsidRDefault="00212730" w:rsidP="006336B2">
      <w:pPr>
        <w:pStyle w:val="Prrafodelista"/>
        <w:numPr>
          <w:ilvl w:val="0"/>
          <w:numId w:val="13"/>
        </w:numPr>
        <w:spacing w:line="240" w:lineRule="auto"/>
        <w:jc w:val="both"/>
        <w:outlineLvl w:val="0"/>
        <w:rPr>
          <w:rFonts w:ascii="Arial" w:hAnsi="Arial" w:cs="Arial"/>
          <w:sz w:val="24"/>
          <w:szCs w:val="24"/>
        </w:rPr>
      </w:pPr>
      <w:bookmarkStart w:id="119" w:name="_Toc460313959"/>
      <w:bookmarkStart w:id="120" w:name="_Toc487042698"/>
      <w:r>
        <w:rPr>
          <w:rFonts w:ascii="Arial" w:hAnsi="Arial" w:cs="Arial"/>
          <w:sz w:val="24"/>
          <w:szCs w:val="24"/>
        </w:rPr>
        <w:t>Tumefacción</w:t>
      </w:r>
      <w:bookmarkEnd w:id="119"/>
      <w:bookmarkEnd w:id="120"/>
      <w:r>
        <w:rPr>
          <w:rFonts w:ascii="Arial" w:hAnsi="Arial" w:cs="Arial"/>
          <w:sz w:val="24"/>
          <w:szCs w:val="24"/>
        </w:rPr>
        <w:t xml:space="preserve"> </w:t>
      </w:r>
    </w:p>
    <w:p w:rsidR="00212730" w:rsidRDefault="00212730" w:rsidP="006336B2">
      <w:pPr>
        <w:pStyle w:val="Prrafodelista"/>
        <w:numPr>
          <w:ilvl w:val="0"/>
          <w:numId w:val="13"/>
        </w:numPr>
        <w:spacing w:line="240" w:lineRule="auto"/>
        <w:jc w:val="both"/>
        <w:outlineLvl w:val="0"/>
        <w:rPr>
          <w:rFonts w:ascii="Arial" w:hAnsi="Arial" w:cs="Arial"/>
          <w:sz w:val="24"/>
          <w:szCs w:val="24"/>
        </w:rPr>
      </w:pPr>
      <w:bookmarkStart w:id="121" w:name="_Toc460313960"/>
      <w:bookmarkStart w:id="122" w:name="_Toc487042699"/>
      <w:r>
        <w:rPr>
          <w:rFonts w:ascii="Arial" w:hAnsi="Arial" w:cs="Arial"/>
          <w:sz w:val="24"/>
          <w:szCs w:val="24"/>
        </w:rPr>
        <w:t>Impotencia funcional</w:t>
      </w:r>
      <w:bookmarkEnd w:id="121"/>
      <w:bookmarkEnd w:id="122"/>
    </w:p>
    <w:p w:rsidR="00212730" w:rsidRDefault="00212730" w:rsidP="006336B2">
      <w:pPr>
        <w:pStyle w:val="Prrafodelista"/>
        <w:numPr>
          <w:ilvl w:val="0"/>
          <w:numId w:val="13"/>
        </w:numPr>
        <w:spacing w:line="240" w:lineRule="auto"/>
        <w:jc w:val="both"/>
        <w:outlineLvl w:val="0"/>
        <w:rPr>
          <w:rFonts w:ascii="Arial" w:hAnsi="Arial" w:cs="Arial"/>
          <w:sz w:val="24"/>
          <w:szCs w:val="24"/>
        </w:rPr>
      </w:pPr>
      <w:bookmarkStart w:id="123" w:name="_Toc460313961"/>
      <w:bookmarkStart w:id="124" w:name="_Toc487042700"/>
      <w:r>
        <w:rPr>
          <w:rFonts w:ascii="Arial" w:hAnsi="Arial" w:cs="Arial"/>
          <w:sz w:val="24"/>
          <w:szCs w:val="24"/>
        </w:rPr>
        <w:t>Deformidad</w:t>
      </w:r>
      <w:bookmarkEnd w:id="123"/>
      <w:bookmarkEnd w:id="124"/>
      <w:r>
        <w:rPr>
          <w:rFonts w:ascii="Arial" w:hAnsi="Arial" w:cs="Arial"/>
          <w:sz w:val="24"/>
          <w:szCs w:val="24"/>
        </w:rPr>
        <w:t xml:space="preserve"> </w:t>
      </w:r>
    </w:p>
    <w:p w:rsidR="00212730" w:rsidRDefault="00212730" w:rsidP="006336B2">
      <w:pPr>
        <w:pStyle w:val="Prrafodelista"/>
        <w:numPr>
          <w:ilvl w:val="0"/>
          <w:numId w:val="13"/>
        </w:numPr>
        <w:spacing w:line="240" w:lineRule="auto"/>
        <w:jc w:val="both"/>
        <w:outlineLvl w:val="0"/>
        <w:rPr>
          <w:rFonts w:ascii="Arial" w:hAnsi="Arial" w:cs="Arial"/>
          <w:sz w:val="24"/>
          <w:szCs w:val="24"/>
        </w:rPr>
      </w:pPr>
      <w:bookmarkStart w:id="125" w:name="_Toc460313962"/>
      <w:bookmarkStart w:id="126" w:name="_Toc487042701"/>
      <w:r>
        <w:rPr>
          <w:rFonts w:ascii="Arial" w:hAnsi="Arial" w:cs="Arial"/>
          <w:sz w:val="24"/>
          <w:szCs w:val="24"/>
        </w:rPr>
        <w:t>Movilidad anormal</w:t>
      </w:r>
      <w:bookmarkEnd w:id="125"/>
      <w:bookmarkEnd w:id="126"/>
    </w:p>
    <w:p w:rsidR="00212730" w:rsidRDefault="00212730" w:rsidP="006336B2">
      <w:pPr>
        <w:pStyle w:val="Prrafodelista"/>
        <w:numPr>
          <w:ilvl w:val="0"/>
          <w:numId w:val="13"/>
        </w:numPr>
        <w:spacing w:line="240" w:lineRule="auto"/>
        <w:jc w:val="both"/>
        <w:outlineLvl w:val="0"/>
        <w:rPr>
          <w:rFonts w:ascii="Arial" w:hAnsi="Arial" w:cs="Arial"/>
          <w:sz w:val="24"/>
          <w:szCs w:val="24"/>
        </w:rPr>
      </w:pPr>
      <w:bookmarkStart w:id="127" w:name="_Toc460313963"/>
      <w:bookmarkStart w:id="128" w:name="_Toc487042702"/>
      <w:r>
        <w:rPr>
          <w:rFonts w:ascii="Arial" w:hAnsi="Arial" w:cs="Arial"/>
          <w:sz w:val="24"/>
          <w:szCs w:val="24"/>
        </w:rPr>
        <w:t>Crujido o crepitación</w:t>
      </w:r>
      <w:bookmarkEnd w:id="127"/>
      <w:bookmarkEnd w:id="128"/>
    </w:p>
    <w:p w:rsidR="00212730" w:rsidRDefault="00212730" w:rsidP="006336B2">
      <w:pPr>
        <w:pStyle w:val="Prrafodelista"/>
        <w:numPr>
          <w:ilvl w:val="0"/>
          <w:numId w:val="13"/>
        </w:numPr>
        <w:spacing w:line="240" w:lineRule="auto"/>
        <w:jc w:val="both"/>
        <w:outlineLvl w:val="0"/>
        <w:rPr>
          <w:rFonts w:ascii="Arial" w:hAnsi="Arial" w:cs="Arial"/>
          <w:sz w:val="24"/>
          <w:szCs w:val="24"/>
        </w:rPr>
      </w:pPr>
      <w:bookmarkStart w:id="129" w:name="_Toc460313964"/>
      <w:bookmarkStart w:id="130" w:name="_Toc487042703"/>
      <w:r>
        <w:rPr>
          <w:rFonts w:ascii="Arial" w:hAnsi="Arial" w:cs="Arial"/>
          <w:sz w:val="24"/>
          <w:szCs w:val="24"/>
        </w:rPr>
        <w:t>Equimosis</w:t>
      </w:r>
      <w:bookmarkEnd w:id="129"/>
      <w:bookmarkEnd w:id="130"/>
    </w:p>
    <w:p w:rsidR="00203454" w:rsidRDefault="00212730" w:rsidP="00203454">
      <w:pPr>
        <w:pStyle w:val="Prrafodelista"/>
        <w:numPr>
          <w:ilvl w:val="0"/>
          <w:numId w:val="13"/>
        </w:numPr>
        <w:spacing w:line="240" w:lineRule="auto"/>
        <w:jc w:val="both"/>
        <w:outlineLvl w:val="0"/>
        <w:rPr>
          <w:rFonts w:ascii="Arial" w:hAnsi="Arial" w:cs="Arial"/>
          <w:sz w:val="24"/>
          <w:szCs w:val="24"/>
        </w:rPr>
      </w:pPr>
      <w:bookmarkStart w:id="131" w:name="_Toc460313965"/>
      <w:bookmarkStart w:id="132" w:name="_Toc487042704"/>
      <w:r>
        <w:rPr>
          <w:rFonts w:ascii="Arial" w:hAnsi="Arial" w:cs="Arial"/>
          <w:sz w:val="24"/>
          <w:szCs w:val="24"/>
        </w:rPr>
        <w:t>Flictenas</w:t>
      </w:r>
      <w:bookmarkEnd w:id="131"/>
      <w:bookmarkEnd w:id="132"/>
    </w:p>
    <w:p w:rsidR="00203454" w:rsidRDefault="00203454" w:rsidP="00A90CE4">
      <w:pPr>
        <w:pStyle w:val="Prrafodelista"/>
        <w:numPr>
          <w:ilvl w:val="0"/>
          <w:numId w:val="13"/>
        </w:numPr>
        <w:spacing w:line="240" w:lineRule="auto"/>
        <w:jc w:val="both"/>
        <w:outlineLvl w:val="0"/>
        <w:rPr>
          <w:rFonts w:ascii="Arial" w:hAnsi="Arial" w:cs="Arial"/>
          <w:sz w:val="24"/>
          <w:szCs w:val="24"/>
        </w:rPr>
      </w:pPr>
      <w:bookmarkStart w:id="133" w:name="_Toc460313966"/>
      <w:bookmarkStart w:id="134" w:name="_Toc487042705"/>
      <w:r w:rsidRPr="00203454">
        <w:rPr>
          <w:rFonts w:ascii="Arial" w:hAnsi="Arial" w:cs="Arial"/>
          <w:sz w:val="24"/>
          <w:szCs w:val="24"/>
        </w:rPr>
        <w:t xml:space="preserve">Percepción </w:t>
      </w:r>
      <w:bookmarkStart w:id="135" w:name="_Toc438475381"/>
      <w:bookmarkStart w:id="136" w:name="_Toc438564079"/>
      <w:bookmarkStart w:id="137" w:name="_Toc439053325"/>
      <w:r w:rsidRPr="00203454">
        <w:rPr>
          <w:rFonts w:ascii="Arial" w:hAnsi="Arial" w:cs="Arial"/>
          <w:sz w:val="24"/>
          <w:szCs w:val="24"/>
        </w:rPr>
        <w:t>de un chasquido</w:t>
      </w:r>
      <w:bookmarkEnd w:id="133"/>
      <w:bookmarkEnd w:id="134"/>
      <w:bookmarkEnd w:id="135"/>
      <w:bookmarkEnd w:id="136"/>
      <w:bookmarkEnd w:id="137"/>
    </w:p>
    <w:p w:rsidR="00A90CE4" w:rsidRPr="00A90CE4" w:rsidRDefault="00A90CE4" w:rsidP="00A90CE4">
      <w:pPr>
        <w:pStyle w:val="Prrafodelista"/>
        <w:spacing w:line="240" w:lineRule="auto"/>
        <w:jc w:val="both"/>
        <w:outlineLvl w:val="0"/>
        <w:rPr>
          <w:rFonts w:ascii="Arial" w:hAnsi="Arial" w:cs="Arial"/>
          <w:sz w:val="24"/>
          <w:szCs w:val="24"/>
        </w:rPr>
      </w:pPr>
    </w:p>
    <w:p w:rsidR="00310E31" w:rsidRDefault="00F76DB8" w:rsidP="00203454">
      <w:pPr>
        <w:pStyle w:val="Prrafodelista"/>
        <w:numPr>
          <w:ilvl w:val="0"/>
          <w:numId w:val="1"/>
        </w:numPr>
        <w:spacing w:line="240" w:lineRule="auto"/>
        <w:jc w:val="both"/>
        <w:outlineLvl w:val="0"/>
        <w:rPr>
          <w:rFonts w:ascii="Arial" w:hAnsi="Arial" w:cs="Arial"/>
          <w:b/>
          <w:sz w:val="24"/>
          <w:szCs w:val="24"/>
        </w:rPr>
      </w:pPr>
      <w:bookmarkStart w:id="138" w:name="_Toc487042706"/>
      <w:r>
        <w:rPr>
          <w:rFonts w:ascii="Arial" w:hAnsi="Arial" w:cs="Arial"/>
          <w:b/>
          <w:sz w:val="24"/>
          <w:szCs w:val="24"/>
        </w:rPr>
        <w:t>DIAGNOSTICO</w:t>
      </w:r>
      <w:bookmarkEnd w:id="138"/>
    </w:p>
    <w:p w:rsidR="00795A14" w:rsidRPr="00203454" w:rsidRDefault="00795A14" w:rsidP="00795A14">
      <w:pPr>
        <w:pStyle w:val="Prrafodelista"/>
        <w:spacing w:line="240" w:lineRule="auto"/>
        <w:ind w:left="1068"/>
        <w:jc w:val="both"/>
        <w:outlineLvl w:val="0"/>
        <w:rPr>
          <w:rFonts w:ascii="Arial" w:hAnsi="Arial" w:cs="Arial"/>
          <w:b/>
          <w:sz w:val="24"/>
          <w:szCs w:val="24"/>
        </w:rPr>
      </w:pPr>
    </w:p>
    <w:p w:rsidR="00310E31" w:rsidRPr="00310E31" w:rsidRDefault="00310E31" w:rsidP="006336B2">
      <w:pPr>
        <w:pStyle w:val="Prrafodelista"/>
        <w:numPr>
          <w:ilvl w:val="0"/>
          <w:numId w:val="12"/>
        </w:numPr>
        <w:jc w:val="both"/>
        <w:outlineLvl w:val="0"/>
        <w:rPr>
          <w:rFonts w:ascii="Arial" w:hAnsi="Arial" w:cs="Arial"/>
          <w:sz w:val="24"/>
          <w:szCs w:val="24"/>
        </w:rPr>
      </w:pPr>
      <w:bookmarkStart w:id="139" w:name="_Toc438475384"/>
      <w:bookmarkStart w:id="140" w:name="_Toc438564082"/>
      <w:bookmarkStart w:id="141" w:name="_Toc439053328"/>
      <w:bookmarkStart w:id="142" w:name="_Toc460313968"/>
      <w:bookmarkStart w:id="143" w:name="_Toc487042707"/>
      <w:r w:rsidRPr="00310E31">
        <w:rPr>
          <w:rFonts w:ascii="Arial" w:hAnsi="Arial" w:cs="Arial"/>
          <w:sz w:val="24"/>
          <w:szCs w:val="24"/>
        </w:rPr>
        <w:t>Rayos x</w:t>
      </w:r>
      <w:bookmarkEnd w:id="139"/>
      <w:bookmarkEnd w:id="140"/>
      <w:bookmarkEnd w:id="141"/>
      <w:r w:rsidR="00203454">
        <w:rPr>
          <w:rFonts w:ascii="Arial" w:hAnsi="Arial" w:cs="Arial"/>
          <w:sz w:val="24"/>
          <w:szCs w:val="24"/>
        </w:rPr>
        <w:t>: Es la principal y determinante ayuda diagnostica para determinar si hay fractura.</w:t>
      </w:r>
      <w:bookmarkEnd w:id="142"/>
      <w:bookmarkEnd w:id="143"/>
    </w:p>
    <w:p w:rsidR="009A2650" w:rsidRPr="00310E31" w:rsidRDefault="009A2650" w:rsidP="006336B2">
      <w:pPr>
        <w:pStyle w:val="Prrafodelista"/>
        <w:ind w:left="1440"/>
        <w:jc w:val="both"/>
        <w:outlineLvl w:val="0"/>
        <w:rPr>
          <w:rFonts w:ascii="Arial" w:hAnsi="Arial" w:cs="Arial"/>
          <w:sz w:val="24"/>
          <w:szCs w:val="24"/>
        </w:rPr>
      </w:pPr>
    </w:p>
    <w:p w:rsidR="00D17F4D" w:rsidRDefault="00D17F4D" w:rsidP="006336B2">
      <w:pPr>
        <w:pStyle w:val="Prrafodelista"/>
        <w:numPr>
          <w:ilvl w:val="0"/>
          <w:numId w:val="1"/>
        </w:numPr>
        <w:jc w:val="both"/>
        <w:outlineLvl w:val="0"/>
        <w:rPr>
          <w:rFonts w:ascii="Arial" w:hAnsi="Arial" w:cs="Arial"/>
          <w:b/>
          <w:sz w:val="24"/>
          <w:szCs w:val="24"/>
        </w:rPr>
      </w:pPr>
      <w:bookmarkStart w:id="144" w:name="_Toc487042708"/>
      <w:r>
        <w:rPr>
          <w:rFonts w:ascii="Arial" w:hAnsi="Arial" w:cs="Arial"/>
          <w:b/>
          <w:sz w:val="24"/>
          <w:szCs w:val="24"/>
        </w:rPr>
        <w:t>OBJETIVOS DE TRATAMIENTO</w:t>
      </w:r>
      <w:bookmarkEnd w:id="144"/>
    </w:p>
    <w:p w:rsidR="00203454" w:rsidRPr="00203454" w:rsidRDefault="00203454" w:rsidP="00203454">
      <w:pPr>
        <w:jc w:val="both"/>
        <w:outlineLvl w:val="0"/>
        <w:rPr>
          <w:rFonts w:ascii="Arial" w:hAnsi="Arial" w:cs="Arial"/>
          <w:sz w:val="24"/>
          <w:szCs w:val="24"/>
        </w:rPr>
      </w:pPr>
      <w:bookmarkStart w:id="145" w:name="_Toc460313970"/>
      <w:bookmarkStart w:id="146" w:name="_Toc487042709"/>
      <w:bookmarkStart w:id="147" w:name="_Toc438470844"/>
      <w:bookmarkStart w:id="148" w:name="_Toc438475393"/>
      <w:bookmarkStart w:id="149" w:name="_Toc438564091"/>
      <w:bookmarkStart w:id="150" w:name="_Toc439053337"/>
      <w:r>
        <w:rPr>
          <w:rFonts w:ascii="Arial" w:hAnsi="Arial" w:cs="Arial"/>
          <w:sz w:val="24"/>
          <w:szCs w:val="24"/>
        </w:rPr>
        <w:t>Los objetivos de tratamiento en fisioterapia vienen dados después de que se ha reducido la fractura.</w:t>
      </w:r>
      <w:bookmarkEnd w:id="145"/>
      <w:bookmarkEnd w:id="146"/>
    </w:p>
    <w:p w:rsidR="00D17F4D" w:rsidRPr="000766F6" w:rsidRDefault="0074264E" w:rsidP="006336B2">
      <w:pPr>
        <w:pStyle w:val="Prrafodelista"/>
        <w:numPr>
          <w:ilvl w:val="0"/>
          <w:numId w:val="14"/>
        </w:numPr>
        <w:jc w:val="both"/>
        <w:outlineLvl w:val="0"/>
        <w:rPr>
          <w:rFonts w:ascii="Arial" w:hAnsi="Arial" w:cs="Arial"/>
          <w:b/>
          <w:sz w:val="24"/>
          <w:szCs w:val="24"/>
        </w:rPr>
      </w:pPr>
      <w:bookmarkStart w:id="151" w:name="_Toc460313971"/>
      <w:bookmarkStart w:id="152" w:name="_Toc487042710"/>
      <w:r w:rsidRPr="0083791F">
        <w:rPr>
          <w:rFonts w:ascii="Arial" w:hAnsi="Arial" w:cs="Arial"/>
          <w:sz w:val="24"/>
          <w:szCs w:val="24"/>
        </w:rPr>
        <w:t>Control del dolor.</w:t>
      </w:r>
      <w:bookmarkEnd w:id="147"/>
      <w:bookmarkEnd w:id="148"/>
      <w:bookmarkEnd w:id="149"/>
      <w:bookmarkEnd w:id="150"/>
      <w:bookmarkEnd w:id="151"/>
      <w:bookmarkEnd w:id="152"/>
    </w:p>
    <w:p w:rsidR="000766F6" w:rsidRPr="00186F15" w:rsidRDefault="000766F6" w:rsidP="006336B2">
      <w:pPr>
        <w:pStyle w:val="Prrafodelista"/>
        <w:numPr>
          <w:ilvl w:val="0"/>
          <w:numId w:val="14"/>
        </w:numPr>
        <w:jc w:val="both"/>
        <w:outlineLvl w:val="0"/>
        <w:rPr>
          <w:rFonts w:ascii="Arial" w:hAnsi="Arial" w:cs="Arial"/>
          <w:b/>
          <w:sz w:val="24"/>
          <w:szCs w:val="24"/>
        </w:rPr>
      </w:pPr>
      <w:bookmarkStart w:id="153" w:name="_Toc487042711"/>
      <w:r>
        <w:rPr>
          <w:rFonts w:ascii="Arial" w:hAnsi="Arial" w:cs="Arial"/>
          <w:sz w:val="24"/>
          <w:szCs w:val="24"/>
        </w:rPr>
        <w:t>Drenar inflamación y/o edema</w:t>
      </w:r>
      <w:bookmarkEnd w:id="153"/>
    </w:p>
    <w:p w:rsidR="0083791F" w:rsidRPr="00203454" w:rsidRDefault="00203454" w:rsidP="006336B2">
      <w:pPr>
        <w:pStyle w:val="Prrafodelista"/>
        <w:numPr>
          <w:ilvl w:val="0"/>
          <w:numId w:val="14"/>
        </w:numPr>
        <w:jc w:val="both"/>
        <w:outlineLvl w:val="0"/>
        <w:rPr>
          <w:rFonts w:ascii="Arial" w:hAnsi="Arial" w:cs="Arial"/>
          <w:b/>
          <w:sz w:val="24"/>
          <w:szCs w:val="24"/>
        </w:rPr>
      </w:pPr>
      <w:bookmarkStart w:id="154" w:name="_Toc438475394"/>
      <w:bookmarkStart w:id="155" w:name="_Toc438564093"/>
      <w:bookmarkStart w:id="156" w:name="_Toc439053339"/>
      <w:bookmarkStart w:id="157" w:name="_Toc460313972"/>
      <w:bookmarkStart w:id="158" w:name="_Toc487042712"/>
      <w:r>
        <w:rPr>
          <w:rFonts w:ascii="Arial" w:hAnsi="Arial" w:cs="Arial"/>
          <w:sz w:val="24"/>
          <w:szCs w:val="24"/>
        </w:rPr>
        <w:t>Facilitar</w:t>
      </w:r>
      <w:r w:rsidR="0083791F">
        <w:rPr>
          <w:rFonts w:ascii="Arial" w:hAnsi="Arial" w:cs="Arial"/>
          <w:sz w:val="24"/>
          <w:szCs w:val="24"/>
        </w:rPr>
        <w:t xml:space="preserve"> la movilidad de las articulaciones y </w:t>
      </w:r>
      <w:bookmarkEnd w:id="154"/>
      <w:bookmarkEnd w:id="155"/>
      <w:bookmarkEnd w:id="156"/>
      <w:r>
        <w:rPr>
          <w:rFonts w:ascii="Arial" w:hAnsi="Arial" w:cs="Arial"/>
          <w:sz w:val="24"/>
          <w:szCs w:val="24"/>
        </w:rPr>
        <w:t>tejidos blandos comprometidos.</w:t>
      </w:r>
      <w:bookmarkEnd w:id="157"/>
      <w:bookmarkEnd w:id="158"/>
    </w:p>
    <w:p w:rsidR="00203454" w:rsidRPr="0083791F" w:rsidRDefault="00203454" w:rsidP="006336B2">
      <w:pPr>
        <w:pStyle w:val="Prrafodelista"/>
        <w:numPr>
          <w:ilvl w:val="0"/>
          <w:numId w:val="14"/>
        </w:numPr>
        <w:jc w:val="both"/>
        <w:outlineLvl w:val="0"/>
        <w:rPr>
          <w:rFonts w:ascii="Arial" w:hAnsi="Arial" w:cs="Arial"/>
          <w:b/>
          <w:sz w:val="24"/>
          <w:szCs w:val="24"/>
        </w:rPr>
      </w:pPr>
      <w:bookmarkStart w:id="159" w:name="_Toc460313973"/>
      <w:bookmarkStart w:id="160" w:name="_Toc487042713"/>
      <w:r>
        <w:rPr>
          <w:rFonts w:ascii="Arial" w:hAnsi="Arial" w:cs="Arial"/>
          <w:sz w:val="24"/>
          <w:szCs w:val="24"/>
        </w:rPr>
        <w:t>Alongar musculatura retraída.</w:t>
      </w:r>
      <w:bookmarkEnd w:id="159"/>
      <w:bookmarkEnd w:id="160"/>
    </w:p>
    <w:p w:rsidR="009304CF" w:rsidRPr="00E47B7D" w:rsidRDefault="0083791F" w:rsidP="009304CF">
      <w:pPr>
        <w:pStyle w:val="Prrafodelista"/>
        <w:numPr>
          <w:ilvl w:val="0"/>
          <w:numId w:val="14"/>
        </w:numPr>
        <w:jc w:val="both"/>
        <w:outlineLvl w:val="0"/>
        <w:rPr>
          <w:rFonts w:ascii="Arial" w:hAnsi="Arial" w:cs="Arial"/>
          <w:b/>
          <w:sz w:val="24"/>
          <w:szCs w:val="24"/>
        </w:rPr>
      </w:pPr>
      <w:bookmarkStart w:id="161" w:name="_Toc438475395"/>
      <w:bookmarkStart w:id="162" w:name="_Toc438564094"/>
      <w:bookmarkStart w:id="163" w:name="_Toc439053340"/>
      <w:bookmarkStart w:id="164" w:name="_Toc460313974"/>
      <w:bookmarkStart w:id="165" w:name="_Toc487042714"/>
      <w:r>
        <w:rPr>
          <w:rFonts w:ascii="Arial" w:hAnsi="Arial" w:cs="Arial"/>
          <w:sz w:val="24"/>
          <w:szCs w:val="24"/>
        </w:rPr>
        <w:lastRenderedPageBreak/>
        <w:t>Fortalecer la musculatura</w:t>
      </w:r>
      <w:bookmarkEnd w:id="161"/>
      <w:bookmarkEnd w:id="162"/>
      <w:bookmarkEnd w:id="163"/>
      <w:r w:rsidR="009304CF">
        <w:rPr>
          <w:rFonts w:ascii="Arial" w:hAnsi="Arial" w:cs="Arial"/>
          <w:sz w:val="24"/>
          <w:szCs w:val="24"/>
        </w:rPr>
        <w:t xml:space="preserve"> debilitada.</w:t>
      </w:r>
      <w:bookmarkEnd w:id="164"/>
      <w:bookmarkEnd w:id="165"/>
    </w:p>
    <w:p w:rsidR="0083791F" w:rsidRPr="0083791F" w:rsidRDefault="0083791F" w:rsidP="006336B2">
      <w:pPr>
        <w:pStyle w:val="Prrafodelista"/>
        <w:ind w:left="1440"/>
        <w:jc w:val="both"/>
        <w:outlineLvl w:val="0"/>
        <w:rPr>
          <w:rFonts w:ascii="Arial" w:hAnsi="Arial" w:cs="Arial"/>
          <w:b/>
          <w:sz w:val="24"/>
          <w:szCs w:val="24"/>
        </w:rPr>
      </w:pPr>
    </w:p>
    <w:p w:rsidR="007B1BDF" w:rsidRDefault="00F76DB8" w:rsidP="006336B2">
      <w:pPr>
        <w:pStyle w:val="Prrafodelista"/>
        <w:numPr>
          <w:ilvl w:val="0"/>
          <w:numId w:val="1"/>
        </w:numPr>
        <w:jc w:val="both"/>
        <w:outlineLvl w:val="0"/>
        <w:rPr>
          <w:rFonts w:ascii="Arial" w:hAnsi="Arial" w:cs="Arial"/>
          <w:b/>
          <w:sz w:val="24"/>
          <w:szCs w:val="24"/>
        </w:rPr>
      </w:pPr>
      <w:bookmarkStart w:id="166" w:name="_Toc487042715"/>
      <w:r>
        <w:rPr>
          <w:rFonts w:ascii="Arial" w:hAnsi="Arial" w:cs="Arial"/>
          <w:b/>
          <w:sz w:val="24"/>
          <w:szCs w:val="24"/>
        </w:rPr>
        <w:t>TRATAMIENTO</w:t>
      </w:r>
      <w:bookmarkEnd w:id="166"/>
    </w:p>
    <w:p w:rsidR="007B1BDF" w:rsidRDefault="007B1BDF" w:rsidP="006336B2">
      <w:pPr>
        <w:pStyle w:val="Prrafodelista"/>
        <w:jc w:val="both"/>
        <w:outlineLvl w:val="0"/>
        <w:rPr>
          <w:rFonts w:ascii="Arial" w:hAnsi="Arial" w:cs="Arial"/>
          <w:b/>
          <w:sz w:val="24"/>
          <w:szCs w:val="24"/>
        </w:rPr>
      </w:pPr>
    </w:p>
    <w:p w:rsidR="0083791F" w:rsidRPr="0083791F" w:rsidRDefault="007B1BDF" w:rsidP="00E47B7D">
      <w:pPr>
        <w:pStyle w:val="Prrafodelista"/>
        <w:numPr>
          <w:ilvl w:val="1"/>
          <w:numId w:val="1"/>
        </w:numPr>
        <w:jc w:val="both"/>
        <w:outlineLvl w:val="0"/>
        <w:rPr>
          <w:rFonts w:ascii="Arial" w:hAnsi="Arial" w:cs="Arial"/>
          <w:b/>
          <w:sz w:val="24"/>
          <w:szCs w:val="24"/>
        </w:rPr>
      </w:pPr>
      <w:bookmarkStart w:id="167" w:name="_Toc460313976"/>
      <w:bookmarkStart w:id="168" w:name="_Toc487042716"/>
      <w:r w:rsidRPr="0083791F">
        <w:rPr>
          <w:rFonts w:ascii="Arial" w:hAnsi="Arial" w:cs="Arial"/>
          <w:b/>
          <w:bCs/>
          <w:sz w:val="24"/>
          <w:szCs w:val="24"/>
        </w:rPr>
        <w:t>Modalidades Físicas</w:t>
      </w:r>
      <w:bookmarkStart w:id="169" w:name="_Toc436149664"/>
      <w:bookmarkStart w:id="170" w:name="_Toc436150282"/>
      <w:bookmarkStart w:id="171" w:name="_Toc436301025"/>
      <w:bookmarkStart w:id="172" w:name="_Toc436301151"/>
      <w:bookmarkStart w:id="173" w:name="_Toc438470851"/>
      <w:bookmarkEnd w:id="167"/>
      <w:bookmarkEnd w:id="168"/>
    </w:p>
    <w:p w:rsidR="006A16CE" w:rsidRPr="009304CF" w:rsidRDefault="006A16CE" w:rsidP="009304CF">
      <w:pPr>
        <w:pStyle w:val="Prrafodelista"/>
        <w:numPr>
          <w:ilvl w:val="0"/>
          <w:numId w:val="16"/>
        </w:numPr>
        <w:jc w:val="both"/>
        <w:outlineLvl w:val="0"/>
        <w:rPr>
          <w:rFonts w:ascii="Arial" w:hAnsi="Arial" w:cs="Arial"/>
          <w:b/>
          <w:sz w:val="24"/>
          <w:szCs w:val="24"/>
        </w:rPr>
      </w:pPr>
      <w:bookmarkStart w:id="174" w:name="_Toc438475398"/>
      <w:bookmarkStart w:id="175" w:name="_Toc438564097"/>
      <w:bookmarkStart w:id="176" w:name="_Toc439053343"/>
      <w:bookmarkStart w:id="177" w:name="_Toc460313977"/>
      <w:bookmarkStart w:id="178" w:name="_Toc487042717"/>
      <w:bookmarkStart w:id="179" w:name="_Toc438470852"/>
      <w:bookmarkEnd w:id="169"/>
      <w:bookmarkEnd w:id="170"/>
      <w:bookmarkEnd w:id="171"/>
      <w:bookmarkEnd w:id="172"/>
      <w:bookmarkEnd w:id="173"/>
      <w:r>
        <w:rPr>
          <w:rFonts w:ascii="Arial" w:hAnsi="Arial" w:cs="Arial"/>
          <w:sz w:val="24"/>
          <w:szCs w:val="24"/>
        </w:rPr>
        <w:t>Masaje terapéutico</w:t>
      </w:r>
      <w:bookmarkEnd w:id="174"/>
      <w:bookmarkEnd w:id="175"/>
      <w:bookmarkEnd w:id="176"/>
      <w:bookmarkEnd w:id="177"/>
      <w:r w:rsidR="000766F6">
        <w:rPr>
          <w:rFonts w:ascii="Arial" w:hAnsi="Arial" w:cs="Arial"/>
          <w:sz w:val="24"/>
          <w:szCs w:val="24"/>
        </w:rPr>
        <w:t xml:space="preserve"> (ver </w:t>
      </w:r>
      <w:r w:rsidR="00795A14">
        <w:rPr>
          <w:rFonts w:ascii="Arial" w:hAnsi="Arial" w:cs="Arial"/>
          <w:sz w:val="24"/>
          <w:szCs w:val="24"/>
        </w:rPr>
        <w:t>manual de equipos y procedimientos)</w:t>
      </w:r>
      <w:bookmarkEnd w:id="178"/>
    </w:p>
    <w:p w:rsidR="00795A14" w:rsidRPr="009304CF" w:rsidRDefault="00A86789" w:rsidP="00795A14">
      <w:pPr>
        <w:pStyle w:val="Prrafodelista"/>
        <w:numPr>
          <w:ilvl w:val="0"/>
          <w:numId w:val="16"/>
        </w:numPr>
        <w:jc w:val="both"/>
        <w:outlineLvl w:val="0"/>
        <w:rPr>
          <w:rFonts w:ascii="Arial" w:hAnsi="Arial" w:cs="Arial"/>
          <w:b/>
          <w:sz w:val="24"/>
          <w:szCs w:val="24"/>
        </w:rPr>
      </w:pPr>
      <w:bookmarkStart w:id="180" w:name="_Toc438475400"/>
      <w:bookmarkStart w:id="181" w:name="_Toc438564099"/>
      <w:bookmarkStart w:id="182" w:name="_Toc439053345"/>
      <w:bookmarkStart w:id="183" w:name="_Toc460313978"/>
      <w:bookmarkStart w:id="184" w:name="_Toc487042718"/>
      <w:r w:rsidRPr="00795A14">
        <w:rPr>
          <w:rFonts w:ascii="Arial" w:hAnsi="Arial" w:cs="Arial"/>
          <w:sz w:val="24"/>
          <w:szCs w:val="24"/>
        </w:rPr>
        <w:t>Paquete Caliente</w:t>
      </w:r>
      <w:r w:rsidR="006A16CE" w:rsidRPr="00795A14">
        <w:rPr>
          <w:rFonts w:ascii="Arial" w:hAnsi="Arial" w:cs="Arial"/>
          <w:sz w:val="24"/>
          <w:szCs w:val="24"/>
        </w:rPr>
        <w:t xml:space="preserve"> mantenido</w:t>
      </w:r>
      <w:bookmarkEnd w:id="180"/>
      <w:bookmarkEnd w:id="181"/>
      <w:bookmarkEnd w:id="182"/>
      <w:bookmarkEnd w:id="183"/>
      <w:r w:rsidR="000766F6" w:rsidRPr="00795A14">
        <w:rPr>
          <w:rFonts w:ascii="Arial" w:hAnsi="Arial" w:cs="Arial"/>
          <w:sz w:val="24"/>
          <w:szCs w:val="24"/>
        </w:rPr>
        <w:t xml:space="preserve"> (</w:t>
      </w:r>
      <w:bookmarkStart w:id="185" w:name="_Toc438475401"/>
      <w:bookmarkStart w:id="186" w:name="_Toc438564100"/>
      <w:bookmarkStart w:id="187" w:name="_Toc439053346"/>
      <w:bookmarkStart w:id="188" w:name="_Toc460313979"/>
      <w:bookmarkEnd w:id="179"/>
      <w:r w:rsidR="00795A14">
        <w:rPr>
          <w:rFonts w:ascii="Arial" w:hAnsi="Arial" w:cs="Arial"/>
          <w:sz w:val="24"/>
          <w:szCs w:val="24"/>
        </w:rPr>
        <w:t>ver manual de equipos y procedimientos)</w:t>
      </w:r>
      <w:bookmarkEnd w:id="184"/>
    </w:p>
    <w:p w:rsidR="00795A14" w:rsidRPr="009304CF" w:rsidRDefault="0083791F" w:rsidP="00795A14">
      <w:pPr>
        <w:pStyle w:val="Prrafodelista"/>
        <w:numPr>
          <w:ilvl w:val="0"/>
          <w:numId w:val="16"/>
        </w:numPr>
        <w:jc w:val="both"/>
        <w:outlineLvl w:val="0"/>
        <w:rPr>
          <w:rFonts w:ascii="Arial" w:hAnsi="Arial" w:cs="Arial"/>
          <w:b/>
          <w:sz w:val="24"/>
          <w:szCs w:val="24"/>
        </w:rPr>
      </w:pPr>
      <w:bookmarkStart w:id="189" w:name="_Toc487042719"/>
      <w:r w:rsidRPr="00795A14">
        <w:rPr>
          <w:rFonts w:ascii="Arial" w:hAnsi="Arial" w:cs="Arial"/>
          <w:sz w:val="24"/>
          <w:szCs w:val="24"/>
        </w:rPr>
        <w:t>Paquete frio mantenido.</w:t>
      </w:r>
      <w:bookmarkEnd w:id="185"/>
      <w:bookmarkEnd w:id="186"/>
      <w:bookmarkEnd w:id="187"/>
      <w:bookmarkEnd w:id="188"/>
      <w:r w:rsidR="000766F6" w:rsidRPr="00795A14">
        <w:rPr>
          <w:rFonts w:ascii="Arial" w:hAnsi="Arial" w:cs="Arial"/>
          <w:sz w:val="24"/>
          <w:szCs w:val="24"/>
        </w:rPr>
        <w:t xml:space="preserve"> </w:t>
      </w:r>
      <w:bookmarkStart w:id="190" w:name="_Toc438475402"/>
      <w:bookmarkStart w:id="191" w:name="_Toc438564101"/>
      <w:bookmarkStart w:id="192" w:name="_Toc439053347"/>
      <w:bookmarkStart w:id="193" w:name="_Toc460313980"/>
      <w:r w:rsidR="00795A14">
        <w:rPr>
          <w:rFonts w:ascii="Arial" w:hAnsi="Arial" w:cs="Arial"/>
          <w:sz w:val="24"/>
          <w:szCs w:val="24"/>
        </w:rPr>
        <w:t>(ver manual de equipos y procedimientos)</w:t>
      </w:r>
      <w:bookmarkEnd w:id="189"/>
    </w:p>
    <w:p w:rsidR="0083791F" w:rsidRPr="00795A14" w:rsidRDefault="00A86789" w:rsidP="00795A14">
      <w:pPr>
        <w:pStyle w:val="Prrafodelista"/>
        <w:numPr>
          <w:ilvl w:val="0"/>
          <w:numId w:val="16"/>
        </w:numPr>
        <w:jc w:val="both"/>
        <w:outlineLvl w:val="0"/>
        <w:rPr>
          <w:rFonts w:ascii="Arial" w:hAnsi="Arial" w:cs="Arial"/>
          <w:b/>
          <w:sz w:val="24"/>
          <w:szCs w:val="24"/>
        </w:rPr>
      </w:pPr>
      <w:bookmarkStart w:id="194" w:name="_Toc487042720"/>
      <w:r w:rsidRPr="00795A14">
        <w:rPr>
          <w:rFonts w:ascii="Arial" w:hAnsi="Arial" w:cs="Arial"/>
          <w:sz w:val="24"/>
          <w:szCs w:val="24"/>
        </w:rPr>
        <w:t>Láser.</w:t>
      </w:r>
      <w:bookmarkEnd w:id="190"/>
      <w:bookmarkEnd w:id="191"/>
      <w:bookmarkEnd w:id="192"/>
      <w:bookmarkEnd w:id="193"/>
      <w:r w:rsidRPr="00795A14">
        <w:rPr>
          <w:rFonts w:ascii="Arial" w:hAnsi="Arial" w:cs="Arial"/>
          <w:sz w:val="24"/>
          <w:szCs w:val="24"/>
        </w:rPr>
        <w:t xml:space="preserve"> </w:t>
      </w:r>
      <w:r w:rsidR="00795A14">
        <w:rPr>
          <w:rFonts w:ascii="Arial" w:hAnsi="Arial" w:cs="Arial"/>
          <w:sz w:val="24"/>
          <w:szCs w:val="24"/>
        </w:rPr>
        <w:t>(ver manual de equipos y procedimientos)</w:t>
      </w:r>
      <w:bookmarkEnd w:id="194"/>
    </w:p>
    <w:p w:rsidR="00795A14" w:rsidRPr="009304CF" w:rsidRDefault="009304CF" w:rsidP="00795A14">
      <w:pPr>
        <w:pStyle w:val="Prrafodelista"/>
        <w:numPr>
          <w:ilvl w:val="0"/>
          <w:numId w:val="16"/>
        </w:numPr>
        <w:jc w:val="both"/>
        <w:outlineLvl w:val="0"/>
        <w:rPr>
          <w:rFonts w:ascii="Arial" w:hAnsi="Arial" w:cs="Arial"/>
          <w:b/>
          <w:sz w:val="24"/>
          <w:szCs w:val="24"/>
        </w:rPr>
      </w:pPr>
      <w:bookmarkStart w:id="195" w:name="_Toc460313981"/>
      <w:bookmarkStart w:id="196" w:name="_Toc487042721"/>
      <w:r w:rsidRPr="00795A14">
        <w:rPr>
          <w:rFonts w:ascii="Arial" w:hAnsi="Arial" w:cs="Arial"/>
          <w:sz w:val="24"/>
          <w:szCs w:val="24"/>
        </w:rPr>
        <w:t>Masaje de drenaje linfático</w:t>
      </w:r>
      <w:bookmarkEnd w:id="195"/>
      <w:r w:rsidRPr="00795A14">
        <w:rPr>
          <w:rFonts w:ascii="Arial" w:hAnsi="Arial" w:cs="Arial"/>
          <w:sz w:val="24"/>
          <w:szCs w:val="24"/>
        </w:rPr>
        <w:t xml:space="preserve"> </w:t>
      </w:r>
      <w:bookmarkStart w:id="197" w:name="_Toc460313982"/>
      <w:r w:rsidR="00795A14">
        <w:rPr>
          <w:rFonts w:ascii="Arial" w:hAnsi="Arial" w:cs="Arial"/>
          <w:sz w:val="24"/>
          <w:szCs w:val="24"/>
        </w:rPr>
        <w:t>(ver manual de equipos y procedimientos)</w:t>
      </w:r>
      <w:bookmarkEnd w:id="196"/>
    </w:p>
    <w:p w:rsidR="009304CF" w:rsidRPr="00795A14" w:rsidRDefault="009304CF" w:rsidP="00795A14">
      <w:pPr>
        <w:pStyle w:val="Prrafodelista"/>
        <w:numPr>
          <w:ilvl w:val="0"/>
          <w:numId w:val="16"/>
        </w:numPr>
        <w:jc w:val="both"/>
        <w:outlineLvl w:val="0"/>
        <w:rPr>
          <w:rFonts w:ascii="Arial" w:hAnsi="Arial" w:cs="Arial"/>
          <w:b/>
          <w:sz w:val="24"/>
          <w:szCs w:val="24"/>
        </w:rPr>
      </w:pPr>
      <w:bookmarkStart w:id="198" w:name="_Toc487042722"/>
      <w:r w:rsidRPr="00795A14">
        <w:rPr>
          <w:rFonts w:ascii="Arial" w:hAnsi="Arial" w:cs="Arial"/>
          <w:sz w:val="24"/>
          <w:szCs w:val="24"/>
        </w:rPr>
        <w:t>Hidroterapia</w:t>
      </w:r>
      <w:bookmarkEnd w:id="197"/>
      <w:r w:rsidRPr="00795A14">
        <w:rPr>
          <w:rFonts w:ascii="Arial" w:hAnsi="Arial" w:cs="Arial"/>
          <w:sz w:val="24"/>
          <w:szCs w:val="24"/>
        </w:rPr>
        <w:t xml:space="preserve"> </w:t>
      </w:r>
      <w:r w:rsidR="00795A14">
        <w:rPr>
          <w:rFonts w:ascii="Arial" w:hAnsi="Arial" w:cs="Arial"/>
          <w:sz w:val="24"/>
          <w:szCs w:val="24"/>
        </w:rPr>
        <w:t>(ver manual de equipos y procedimientos)</w:t>
      </w:r>
      <w:bookmarkEnd w:id="198"/>
    </w:p>
    <w:p w:rsidR="00795A14" w:rsidRPr="009304CF" w:rsidRDefault="006A16CE" w:rsidP="00795A14">
      <w:pPr>
        <w:pStyle w:val="Prrafodelista"/>
        <w:numPr>
          <w:ilvl w:val="0"/>
          <w:numId w:val="16"/>
        </w:numPr>
        <w:jc w:val="both"/>
        <w:outlineLvl w:val="0"/>
        <w:rPr>
          <w:rFonts w:ascii="Arial" w:hAnsi="Arial" w:cs="Arial"/>
          <w:b/>
          <w:sz w:val="24"/>
          <w:szCs w:val="24"/>
        </w:rPr>
      </w:pPr>
      <w:bookmarkStart w:id="199" w:name="_Toc438475405"/>
      <w:bookmarkStart w:id="200" w:name="_Toc438564103"/>
      <w:bookmarkStart w:id="201" w:name="_Toc439053349"/>
      <w:bookmarkStart w:id="202" w:name="_Toc460313983"/>
      <w:bookmarkStart w:id="203" w:name="_Toc487042723"/>
      <w:r>
        <w:rPr>
          <w:rFonts w:ascii="Arial" w:hAnsi="Arial" w:cs="Arial"/>
          <w:sz w:val="24"/>
          <w:szCs w:val="24"/>
        </w:rPr>
        <w:t>TENS</w:t>
      </w:r>
      <w:bookmarkEnd w:id="199"/>
      <w:bookmarkEnd w:id="200"/>
      <w:bookmarkEnd w:id="201"/>
      <w:bookmarkEnd w:id="202"/>
      <w:r w:rsidR="000766F6">
        <w:rPr>
          <w:rFonts w:ascii="Arial" w:hAnsi="Arial" w:cs="Arial"/>
          <w:sz w:val="24"/>
          <w:szCs w:val="24"/>
        </w:rPr>
        <w:t xml:space="preserve"> </w:t>
      </w:r>
      <w:r w:rsidR="00795A14">
        <w:rPr>
          <w:rFonts w:ascii="Arial" w:hAnsi="Arial" w:cs="Arial"/>
          <w:sz w:val="24"/>
          <w:szCs w:val="24"/>
        </w:rPr>
        <w:t>(ver manual de equipos y procedimientos)</w:t>
      </w:r>
      <w:bookmarkEnd w:id="203"/>
    </w:p>
    <w:p w:rsidR="0083791F" w:rsidRPr="00A90CE4" w:rsidRDefault="00B83670" w:rsidP="00E47B7D">
      <w:pPr>
        <w:pStyle w:val="Default"/>
        <w:numPr>
          <w:ilvl w:val="1"/>
          <w:numId w:val="1"/>
        </w:numPr>
        <w:jc w:val="both"/>
        <w:rPr>
          <w:rFonts w:ascii="Arial" w:hAnsi="Arial" w:cs="Arial"/>
          <w:b/>
        </w:rPr>
      </w:pPr>
      <w:r w:rsidRPr="0083791F">
        <w:rPr>
          <w:rFonts w:ascii="Arial" w:hAnsi="Arial" w:cs="Arial"/>
          <w:b/>
          <w:bCs/>
        </w:rPr>
        <w:t>Cinesiterapia</w:t>
      </w:r>
      <w:r w:rsidR="000766F6">
        <w:rPr>
          <w:rFonts w:ascii="Arial" w:hAnsi="Arial" w:cs="Arial"/>
          <w:b/>
          <w:bCs/>
        </w:rPr>
        <w:t xml:space="preserve"> (ver </w:t>
      </w:r>
      <w:r w:rsidR="00795A14">
        <w:rPr>
          <w:rFonts w:ascii="Arial" w:hAnsi="Arial" w:cs="Arial"/>
          <w:b/>
          <w:bCs/>
        </w:rPr>
        <w:t>manual de equipos y procedimientos</w:t>
      </w:r>
      <w:r w:rsidR="000766F6">
        <w:rPr>
          <w:rFonts w:ascii="Arial" w:hAnsi="Arial" w:cs="Arial"/>
          <w:b/>
          <w:bCs/>
        </w:rPr>
        <w:t>)</w:t>
      </w:r>
      <w:r w:rsidRPr="0083791F">
        <w:rPr>
          <w:rFonts w:ascii="Arial" w:hAnsi="Arial" w:cs="Arial"/>
          <w:b/>
          <w:bCs/>
        </w:rPr>
        <w:t>.</w:t>
      </w:r>
    </w:p>
    <w:p w:rsidR="00A90CE4" w:rsidRDefault="00A90CE4" w:rsidP="00A90CE4">
      <w:pPr>
        <w:pStyle w:val="Default"/>
        <w:ind w:left="720"/>
        <w:jc w:val="both"/>
        <w:rPr>
          <w:rFonts w:ascii="Arial" w:hAnsi="Arial" w:cs="Arial"/>
          <w:b/>
        </w:rPr>
      </w:pPr>
    </w:p>
    <w:p w:rsidR="0083791F" w:rsidRPr="00BC06E3" w:rsidRDefault="00A86789" w:rsidP="006336B2">
      <w:pPr>
        <w:pStyle w:val="Default"/>
        <w:numPr>
          <w:ilvl w:val="0"/>
          <w:numId w:val="17"/>
        </w:numPr>
        <w:jc w:val="both"/>
        <w:rPr>
          <w:rFonts w:ascii="Arial" w:hAnsi="Arial" w:cs="Arial"/>
          <w:b/>
        </w:rPr>
      </w:pPr>
      <w:r w:rsidRPr="0083791F">
        <w:rPr>
          <w:rFonts w:ascii="Arial" w:hAnsi="Arial" w:cs="Arial"/>
        </w:rPr>
        <w:t>Ejercicios</w:t>
      </w:r>
      <w:r w:rsidRPr="00BC06E3">
        <w:rPr>
          <w:rFonts w:ascii="Arial" w:hAnsi="Arial" w:cs="Arial"/>
        </w:rPr>
        <w:t xml:space="preserve"> de flexibilidad: Rango de movimiento y estiramiento de músculos </w:t>
      </w:r>
      <w:r w:rsidR="0083791F" w:rsidRPr="00BC06E3">
        <w:rPr>
          <w:rFonts w:ascii="Arial" w:hAnsi="Arial" w:cs="Arial"/>
        </w:rPr>
        <w:t>de la zona comprometida.</w:t>
      </w:r>
    </w:p>
    <w:p w:rsidR="00BC06E3" w:rsidRPr="00BC06E3" w:rsidRDefault="00BC06E3" w:rsidP="006336B2">
      <w:pPr>
        <w:pStyle w:val="Prrafodelista"/>
        <w:numPr>
          <w:ilvl w:val="0"/>
          <w:numId w:val="17"/>
        </w:numPr>
        <w:jc w:val="both"/>
        <w:outlineLvl w:val="0"/>
        <w:rPr>
          <w:rFonts w:ascii="Arial" w:hAnsi="Arial" w:cs="Arial"/>
          <w:b/>
          <w:sz w:val="24"/>
          <w:szCs w:val="24"/>
        </w:rPr>
      </w:pPr>
      <w:bookmarkStart w:id="204" w:name="_Toc438475404"/>
      <w:bookmarkStart w:id="205" w:name="_Toc438564104"/>
      <w:bookmarkStart w:id="206" w:name="_Toc439053350"/>
      <w:bookmarkStart w:id="207" w:name="_Toc460313984"/>
      <w:bookmarkStart w:id="208" w:name="_Toc487042724"/>
      <w:r w:rsidRPr="00BC06E3">
        <w:rPr>
          <w:rFonts w:ascii="Arial" w:hAnsi="Arial" w:cs="Arial"/>
          <w:sz w:val="24"/>
          <w:szCs w:val="24"/>
        </w:rPr>
        <w:t>Movilizaciones pasivas, las cuales deben ir progresando a medida de que el usuario avanza en la terapia.</w:t>
      </w:r>
      <w:bookmarkEnd w:id="204"/>
      <w:bookmarkEnd w:id="205"/>
      <w:bookmarkEnd w:id="206"/>
      <w:bookmarkEnd w:id="207"/>
      <w:bookmarkEnd w:id="208"/>
    </w:p>
    <w:p w:rsidR="00BC06E3" w:rsidRPr="009304CF" w:rsidRDefault="00A86789" w:rsidP="009304CF">
      <w:pPr>
        <w:pStyle w:val="Prrafodelista"/>
        <w:numPr>
          <w:ilvl w:val="0"/>
          <w:numId w:val="17"/>
        </w:numPr>
        <w:jc w:val="both"/>
        <w:outlineLvl w:val="0"/>
        <w:rPr>
          <w:rFonts w:ascii="Arial" w:hAnsi="Arial" w:cs="Arial"/>
          <w:b/>
          <w:sz w:val="24"/>
          <w:szCs w:val="24"/>
        </w:rPr>
      </w:pPr>
      <w:bookmarkStart w:id="209" w:name="_Toc438564105"/>
      <w:bookmarkStart w:id="210" w:name="_Toc439053351"/>
      <w:bookmarkStart w:id="211" w:name="_Toc460313985"/>
      <w:bookmarkStart w:id="212" w:name="_Toc487042725"/>
      <w:r w:rsidRPr="00BC06E3">
        <w:rPr>
          <w:rFonts w:ascii="Arial" w:hAnsi="Arial" w:cs="Arial"/>
          <w:sz w:val="24"/>
          <w:szCs w:val="24"/>
        </w:rPr>
        <w:t>Mecánica Corporal: Entrenamiento en control e higiene postural.</w:t>
      </w:r>
      <w:bookmarkEnd w:id="209"/>
      <w:bookmarkEnd w:id="210"/>
      <w:bookmarkEnd w:id="211"/>
      <w:bookmarkEnd w:id="212"/>
      <w:r w:rsidRPr="00BC06E3">
        <w:rPr>
          <w:rFonts w:ascii="Arial" w:hAnsi="Arial" w:cs="Arial"/>
          <w:sz w:val="24"/>
          <w:szCs w:val="24"/>
        </w:rPr>
        <w:t xml:space="preserve"> </w:t>
      </w:r>
      <w:r w:rsidRPr="009304CF">
        <w:rPr>
          <w:rFonts w:ascii="Arial" w:hAnsi="Arial" w:cs="Arial"/>
          <w:sz w:val="24"/>
          <w:szCs w:val="24"/>
        </w:rPr>
        <w:t xml:space="preserve"> </w:t>
      </w:r>
    </w:p>
    <w:p w:rsidR="00BC06E3" w:rsidRPr="00BC06E3" w:rsidRDefault="00A86789" w:rsidP="006336B2">
      <w:pPr>
        <w:pStyle w:val="Prrafodelista"/>
        <w:numPr>
          <w:ilvl w:val="0"/>
          <w:numId w:val="17"/>
        </w:numPr>
        <w:jc w:val="both"/>
        <w:outlineLvl w:val="0"/>
        <w:rPr>
          <w:rFonts w:ascii="Arial" w:hAnsi="Arial" w:cs="Arial"/>
          <w:b/>
          <w:sz w:val="24"/>
          <w:szCs w:val="24"/>
        </w:rPr>
      </w:pPr>
      <w:bookmarkStart w:id="213" w:name="_Toc438564108"/>
      <w:bookmarkStart w:id="214" w:name="_Toc439053354"/>
      <w:bookmarkStart w:id="215" w:name="_Toc460313986"/>
      <w:bookmarkStart w:id="216" w:name="_Toc487042726"/>
      <w:r w:rsidRPr="00BC06E3">
        <w:rPr>
          <w:rFonts w:ascii="Arial" w:hAnsi="Arial" w:cs="Arial"/>
          <w:sz w:val="24"/>
          <w:szCs w:val="24"/>
        </w:rPr>
        <w:t>Fortalecimiento: Debe dirigirse fundamentalmente a los músculos más debilitados.</w:t>
      </w:r>
      <w:bookmarkEnd w:id="213"/>
      <w:bookmarkEnd w:id="214"/>
      <w:bookmarkEnd w:id="215"/>
      <w:bookmarkEnd w:id="216"/>
    </w:p>
    <w:p w:rsidR="00BC06E3" w:rsidRPr="00BC06E3" w:rsidRDefault="006A16CE" w:rsidP="006336B2">
      <w:pPr>
        <w:pStyle w:val="Prrafodelista"/>
        <w:numPr>
          <w:ilvl w:val="0"/>
          <w:numId w:val="17"/>
        </w:numPr>
        <w:jc w:val="both"/>
        <w:outlineLvl w:val="0"/>
        <w:rPr>
          <w:rFonts w:ascii="Arial" w:hAnsi="Arial" w:cs="Arial"/>
          <w:b/>
          <w:sz w:val="24"/>
          <w:szCs w:val="24"/>
        </w:rPr>
      </w:pPr>
      <w:bookmarkStart w:id="217" w:name="_Toc438564110"/>
      <w:bookmarkStart w:id="218" w:name="_Toc439053356"/>
      <w:bookmarkStart w:id="219" w:name="_Toc460313987"/>
      <w:bookmarkStart w:id="220" w:name="_Toc487042727"/>
      <w:r w:rsidRPr="00BC06E3">
        <w:rPr>
          <w:rFonts w:ascii="Arial" w:hAnsi="Arial" w:cs="Arial"/>
          <w:sz w:val="24"/>
          <w:szCs w:val="24"/>
        </w:rPr>
        <w:t>Técnicas de facilitación neuromuscular propioceptivas, dependiendo el objetivo que se desee alcanzar.</w:t>
      </w:r>
      <w:bookmarkEnd w:id="217"/>
      <w:bookmarkEnd w:id="218"/>
      <w:bookmarkEnd w:id="219"/>
      <w:bookmarkEnd w:id="220"/>
    </w:p>
    <w:p w:rsidR="006A16CE" w:rsidRPr="000766F6" w:rsidRDefault="00C84212" w:rsidP="006336B2">
      <w:pPr>
        <w:pStyle w:val="Prrafodelista"/>
        <w:numPr>
          <w:ilvl w:val="0"/>
          <w:numId w:val="17"/>
        </w:numPr>
        <w:jc w:val="both"/>
        <w:outlineLvl w:val="0"/>
        <w:rPr>
          <w:rFonts w:ascii="Arial" w:hAnsi="Arial" w:cs="Arial"/>
          <w:b/>
        </w:rPr>
      </w:pPr>
      <w:bookmarkStart w:id="221" w:name="_Toc438564111"/>
      <w:bookmarkStart w:id="222" w:name="_Toc439053357"/>
      <w:bookmarkStart w:id="223" w:name="_Toc460313988"/>
      <w:bookmarkStart w:id="224" w:name="_Toc487042728"/>
      <w:r w:rsidRPr="009304CF">
        <w:rPr>
          <w:rFonts w:ascii="Arial" w:hAnsi="Arial" w:cs="Arial"/>
          <w:sz w:val="24"/>
          <w:szCs w:val="24"/>
        </w:rPr>
        <w:t xml:space="preserve">Ejercicios de </w:t>
      </w:r>
      <w:bookmarkEnd w:id="221"/>
      <w:bookmarkEnd w:id="222"/>
      <w:r w:rsidR="009304CF" w:rsidRPr="009304CF">
        <w:rPr>
          <w:rFonts w:ascii="Arial" w:hAnsi="Arial" w:cs="Arial"/>
          <w:sz w:val="24"/>
          <w:szCs w:val="24"/>
        </w:rPr>
        <w:t>entrenamiento de la marcha si se requiere.</w:t>
      </w:r>
      <w:bookmarkEnd w:id="223"/>
      <w:bookmarkEnd w:id="224"/>
    </w:p>
    <w:p w:rsidR="000766F6" w:rsidRPr="009304CF" w:rsidRDefault="000766F6" w:rsidP="006336B2">
      <w:pPr>
        <w:pStyle w:val="Prrafodelista"/>
        <w:numPr>
          <w:ilvl w:val="0"/>
          <w:numId w:val="17"/>
        </w:numPr>
        <w:jc w:val="both"/>
        <w:outlineLvl w:val="0"/>
        <w:rPr>
          <w:rFonts w:ascii="Arial" w:hAnsi="Arial" w:cs="Arial"/>
          <w:b/>
        </w:rPr>
      </w:pPr>
      <w:bookmarkStart w:id="225" w:name="_Toc487042729"/>
      <w:r>
        <w:rPr>
          <w:rFonts w:ascii="Arial" w:hAnsi="Arial" w:cs="Arial"/>
          <w:sz w:val="24"/>
          <w:szCs w:val="24"/>
        </w:rPr>
        <w:t>Ejercicios isométricos.</w:t>
      </w:r>
      <w:bookmarkEnd w:id="225"/>
    </w:p>
    <w:p w:rsidR="006A16CE" w:rsidRPr="00795A14" w:rsidRDefault="006A16CE" w:rsidP="00E47B7D">
      <w:pPr>
        <w:pStyle w:val="Default"/>
        <w:numPr>
          <w:ilvl w:val="1"/>
          <w:numId w:val="1"/>
        </w:numPr>
        <w:jc w:val="both"/>
        <w:rPr>
          <w:rFonts w:ascii="Arial" w:hAnsi="Arial" w:cs="Arial"/>
          <w:b/>
        </w:rPr>
      </w:pPr>
      <w:r w:rsidRPr="006A16CE">
        <w:rPr>
          <w:rFonts w:ascii="Arial" w:hAnsi="Arial" w:cs="Arial"/>
          <w:b/>
          <w:color w:val="auto"/>
        </w:rPr>
        <w:t>Actividades funcionales</w:t>
      </w:r>
    </w:p>
    <w:p w:rsidR="00795A14" w:rsidRPr="006A16CE" w:rsidRDefault="00795A14" w:rsidP="00795A14">
      <w:pPr>
        <w:pStyle w:val="Default"/>
        <w:ind w:left="2160"/>
        <w:jc w:val="both"/>
        <w:rPr>
          <w:rFonts w:ascii="Arial" w:hAnsi="Arial" w:cs="Arial"/>
          <w:b/>
        </w:rPr>
      </w:pPr>
    </w:p>
    <w:p w:rsidR="00A86789" w:rsidRPr="006A16CE" w:rsidRDefault="006A16CE" w:rsidP="006336B2">
      <w:pPr>
        <w:pStyle w:val="Default"/>
        <w:numPr>
          <w:ilvl w:val="0"/>
          <w:numId w:val="18"/>
        </w:numPr>
        <w:jc w:val="both"/>
        <w:rPr>
          <w:rFonts w:ascii="Arial" w:hAnsi="Arial" w:cs="Arial"/>
          <w:b/>
        </w:rPr>
      </w:pPr>
      <w:r>
        <w:rPr>
          <w:rFonts w:ascii="Arial" w:hAnsi="Arial" w:cs="Arial"/>
          <w:color w:val="auto"/>
        </w:rPr>
        <w:t>Entrenamiento en actividades básicas cotidianas.</w:t>
      </w:r>
    </w:p>
    <w:p w:rsidR="006A16CE" w:rsidRPr="006A16CE" w:rsidRDefault="006A16CE" w:rsidP="006336B2">
      <w:pPr>
        <w:pStyle w:val="Default"/>
        <w:numPr>
          <w:ilvl w:val="0"/>
          <w:numId w:val="18"/>
        </w:numPr>
        <w:jc w:val="both"/>
        <w:rPr>
          <w:rFonts w:ascii="Arial" w:hAnsi="Arial" w:cs="Arial"/>
          <w:b/>
        </w:rPr>
      </w:pPr>
      <w:r>
        <w:rPr>
          <w:rFonts w:ascii="Arial" w:hAnsi="Arial" w:cs="Arial"/>
          <w:color w:val="auto"/>
        </w:rPr>
        <w:t>Entrenamiento en actividades de la vida diaria.</w:t>
      </w:r>
    </w:p>
    <w:p w:rsidR="006A16CE" w:rsidRPr="006A16CE" w:rsidRDefault="006A16CE" w:rsidP="006336B2">
      <w:pPr>
        <w:pStyle w:val="Default"/>
        <w:numPr>
          <w:ilvl w:val="0"/>
          <w:numId w:val="18"/>
        </w:numPr>
        <w:jc w:val="both"/>
        <w:rPr>
          <w:rFonts w:ascii="Arial" w:hAnsi="Arial" w:cs="Arial"/>
          <w:b/>
        </w:rPr>
      </w:pPr>
      <w:r>
        <w:rPr>
          <w:rFonts w:ascii="Arial" w:hAnsi="Arial" w:cs="Arial"/>
        </w:rPr>
        <w:t>De ser necesario reeducar al usuario con aditamentos que favorezcan su desempeño normal en actividades relacionadas con sus actividades diarias.</w:t>
      </w:r>
    </w:p>
    <w:p w:rsidR="00795A14" w:rsidRPr="002365D1" w:rsidRDefault="00795A14" w:rsidP="00E47B7D">
      <w:pPr>
        <w:pStyle w:val="Ttulo1"/>
        <w:numPr>
          <w:ilvl w:val="0"/>
          <w:numId w:val="1"/>
        </w:numPr>
        <w:rPr>
          <w:rFonts w:ascii="Arial" w:hAnsi="Arial" w:cs="Arial"/>
          <w:b/>
          <w:color w:val="000000" w:themeColor="text1"/>
          <w:sz w:val="24"/>
          <w:szCs w:val="24"/>
        </w:rPr>
      </w:pPr>
      <w:bookmarkStart w:id="226" w:name="_Toc482794534"/>
      <w:bookmarkStart w:id="227" w:name="_Toc487028988"/>
      <w:bookmarkStart w:id="228" w:name="_Toc487042730"/>
      <w:r w:rsidRPr="002365D1">
        <w:rPr>
          <w:rFonts w:ascii="Arial" w:hAnsi="Arial" w:cs="Arial"/>
          <w:b/>
          <w:color w:val="000000" w:themeColor="text1"/>
          <w:sz w:val="24"/>
          <w:szCs w:val="24"/>
        </w:rPr>
        <w:lastRenderedPageBreak/>
        <w:t>RECOMENDACIONES A PACIENTE Y CUIDADOR</w:t>
      </w:r>
      <w:bookmarkEnd w:id="226"/>
      <w:bookmarkEnd w:id="227"/>
      <w:bookmarkEnd w:id="228"/>
    </w:p>
    <w:p w:rsidR="00795A14" w:rsidRPr="001C12BE" w:rsidRDefault="00795A14" w:rsidP="00A90CE4">
      <w:pPr>
        <w:spacing w:before="240"/>
        <w:jc w:val="both"/>
        <w:outlineLvl w:val="0"/>
        <w:rPr>
          <w:rFonts w:ascii="Arial" w:hAnsi="Arial" w:cs="Arial"/>
          <w:b/>
          <w:color w:val="000000" w:themeColor="text1"/>
          <w:sz w:val="24"/>
          <w:szCs w:val="24"/>
        </w:rPr>
      </w:pPr>
      <w:bookmarkStart w:id="229" w:name="_Toc461135734"/>
      <w:bookmarkStart w:id="230" w:name="_Toc482794535"/>
      <w:bookmarkStart w:id="231" w:name="_Toc487028989"/>
      <w:bookmarkStart w:id="232" w:name="_Toc487042731"/>
      <w:r w:rsidRPr="001C12BE">
        <w:rPr>
          <w:rFonts w:ascii="Arial" w:hAnsi="Arial" w:cs="Arial"/>
          <w:color w:val="000000" w:themeColor="text1"/>
          <w:sz w:val="24"/>
          <w:szCs w:val="24"/>
        </w:rPr>
        <w:t xml:space="preserve">Se brindara una educación al paciente y cuidador de acuerdo a la clínica </w:t>
      </w:r>
      <w:proofErr w:type="gramStart"/>
      <w:r w:rsidRPr="001C12BE">
        <w:rPr>
          <w:rFonts w:ascii="Arial" w:hAnsi="Arial" w:cs="Arial"/>
          <w:color w:val="000000" w:themeColor="text1"/>
          <w:sz w:val="24"/>
          <w:szCs w:val="24"/>
        </w:rPr>
        <w:t>del</w:t>
      </w:r>
      <w:proofErr w:type="gramEnd"/>
      <w:r w:rsidRPr="001C12BE">
        <w:rPr>
          <w:rFonts w:ascii="Arial" w:hAnsi="Arial" w:cs="Arial"/>
          <w:color w:val="000000" w:themeColor="text1"/>
          <w:sz w:val="24"/>
          <w:szCs w:val="24"/>
        </w:rPr>
        <w:t xml:space="preserve"> presentada por el paciente, la cual se debe evidenciar en el registro de historia clínica.</w:t>
      </w:r>
      <w:bookmarkEnd w:id="229"/>
      <w:bookmarkEnd w:id="230"/>
      <w:bookmarkEnd w:id="231"/>
      <w:bookmarkEnd w:id="232"/>
    </w:p>
    <w:p w:rsidR="003B76FA" w:rsidRDefault="003B76FA" w:rsidP="00E47B7D">
      <w:pPr>
        <w:pStyle w:val="Prrafodelista"/>
        <w:numPr>
          <w:ilvl w:val="0"/>
          <w:numId w:val="1"/>
        </w:numPr>
        <w:jc w:val="both"/>
        <w:outlineLvl w:val="0"/>
        <w:rPr>
          <w:rFonts w:ascii="Arial" w:hAnsi="Arial" w:cs="Arial"/>
          <w:b/>
          <w:sz w:val="24"/>
          <w:szCs w:val="24"/>
        </w:rPr>
      </w:pPr>
      <w:bookmarkStart w:id="233" w:name="_Toc487042732"/>
      <w:r>
        <w:rPr>
          <w:rFonts w:ascii="Arial" w:hAnsi="Arial" w:cs="Arial"/>
          <w:b/>
          <w:sz w:val="24"/>
          <w:szCs w:val="24"/>
        </w:rPr>
        <w:t>DOCUMENTOS DE REFERENCIA</w:t>
      </w:r>
      <w:bookmarkEnd w:id="233"/>
    </w:p>
    <w:p w:rsidR="003B76FA" w:rsidRDefault="003B76FA" w:rsidP="009071F9">
      <w:pPr>
        <w:pStyle w:val="Prrafodelista"/>
        <w:jc w:val="both"/>
        <w:rPr>
          <w:rFonts w:ascii="Arial" w:hAnsi="Arial" w:cs="Arial"/>
          <w:b/>
          <w:sz w:val="24"/>
          <w:szCs w:val="24"/>
        </w:rPr>
      </w:pPr>
    </w:p>
    <w:p w:rsidR="006C2755" w:rsidRPr="00F1009B" w:rsidRDefault="00F53DDC" w:rsidP="009071F9">
      <w:pPr>
        <w:pStyle w:val="Prrafodelista"/>
        <w:numPr>
          <w:ilvl w:val="0"/>
          <w:numId w:val="2"/>
        </w:numPr>
        <w:jc w:val="both"/>
        <w:rPr>
          <w:rFonts w:ascii="Arial" w:hAnsi="Arial" w:cs="Arial"/>
          <w:b/>
          <w:sz w:val="24"/>
          <w:szCs w:val="24"/>
        </w:rPr>
      </w:pPr>
      <w:r>
        <w:rPr>
          <w:rFonts w:ascii="Arial" w:hAnsi="Arial" w:cs="Arial"/>
          <w:sz w:val="24"/>
          <w:szCs w:val="24"/>
        </w:rPr>
        <w:t xml:space="preserve">Giraldo A, Olga Clemencia. Generalidades de las fracturas. Artículo científico de EFISIOTERAPIA. Villa Hermosa </w:t>
      </w:r>
      <w:r w:rsidR="0025698D">
        <w:rPr>
          <w:rFonts w:ascii="Arial" w:hAnsi="Arial" w:cs="Arial"/>
          <w:sz w:val="24"/>
          <w:szCs w:val="24"/>
        </w:rPr>
        <w:t>México</w:t>
      </w:r>
      <w:r>
        <w:rPr>
          <w:rFonts w:ascii="Arial" w:hAnsi="Arial" w:cs="Arial"/>
          <w:sz w:val="24"/>
          <w:szCs w:val="24"/>
        </w:rPr>
        <w:t>. 1 de noviembre de 2004.</w:t>
      </w:r>
    </w:p>
    <w:p w:rsidR="00F1009B" w:rsidRPr="009071F9" w:rsidRDefault="00F1009B" w:rsidP="00F1009B">
      <w:pPr>
        <w:pStyle w:val="Prrafodelista"/>
        <w:jc w:val="both"/>
        <w:rPr>
          <w:rFonts w:ascii="Arial" w:hAnsi="Arial" w:cs="Arial"/>
          <w:b/>
          <w:sz w:val="24"/>
          <w:szCs w:val="24"/>
        </w:rPr>
      </w:pPr>
    </w:p>
    <w:p w:rsidR="009071F9" w:rsidRPr="00F1009B" w:rsidRDefault="009071F9" w:rsidP="009071F9">
      <w:pPr>
        <w:pStyle w:val="Prrafodelista"/>
        <w:numPr>
          <w:ilvl w:val="0"/>
          <w:numId w:val="2"/>
        </w:numPr>
        <w:jc w:val="both"/>
        <w:rPr>
          <w:rFonts w:ascii="Arial" w:hAnsi="Arial" w:cs="Arial"/>
          <w:b/>
          <w:sz w:val="24"/>
          <w:szCs w:val="24"/>
        </w:rPr>
      </w:pPr>
      <w:r>
        <w:rPr>
          <w:rFonts w:ascii="Arial" w:hAnsi="Arial" w:cs="Arial"/>
          <w:sz w:val="24"/>
          <w:szCs w:val="24"/>
        </w:rPr>
        <w:t xml:space="preserve">Autor anónimo. Estudio de las fracturas. Tema 2. Página de internet disponible en: </w:t>
      </w:r>
      <w:hyperlink r:id="rId10" w:history="1">
        <w:r w:rsidRPr="007B12E0">
          <w:rPr>
            <w:rStyle w:val="Hipervnculo"/>
            <w:rFonts w:ascii="Arial" w:hAnsi="Arial" w:cs="Arial"/>
            <w:color w:val="000000" w:themeColor="text1"/>
            <w:sz w:val="24"/>
            <w:szCs w:val="24"/>
          </w:rPr>
          <w:t>https://www.ucm.es/data/cont/docs/420-2014-03-28-02%20Fracturas%20oseas.pdf</w:t>
        </w:r>
      </w:hyperlink>
      <w:r w:rsidRPr="007B12E0">
        <w:rPr>
          <w:rFonts w:ascii="Arial" w:hAnsi="Arial" w:cs="Arial"/>
          <w:color w:val="000000" w:themeColor="text1"/>
          <w:sz w:val="24"/>
          <w:szCs w:val="24"/>
        </w:rPr>
        <w:t xml:space="preserve">. </w:t>
      </w:r>
      <w:r>
        <w:rPr>
          <w:rFonts w:ascii="Arial" w:hAnsi="Arial" w:cs="Arial"/>
          <w:sz w:val="24"/>
          <w:szCs w:val="24"/>
        </w:rPr>
        <w:t>Investigado el 23/08/2016.</w:t>
      </w:r>
    </w:p>
    <w:p w:rsidR="00F1009B" w:rsidRPr="0025698D" w:rsidRDefault="00F1009B" w:rsidP="00F1009B">
      <w:pPr>
        <w:pStyle w:val="Prrafodelista"/>
        <w:jc w:val="both"/>
        <w:rPr>
          <w:rFonts w:ascii="Arial" w:hAnsi="Arial" w:cs="Arial"/>
          <w:b/>
          <w:sz w:val="24"/>
          <w:szCs w:val="24"/>
        </w:rPr>
      </w:pPr>
    </w:p>
    <w:p w:rsidR="0025698D" w:rsidRPr="00F1009B" w:rsidRDefault="0025698D" w:rsidP="0025698D">
      <w:pPr>
        <w:pStyle w:val="Prrafodelista"/>
        <w:numPr>
          <w:ilvl w:val="0"/>
          <w:numId w:val="2"/>
        </w:numPr>
        <w:jc w:val="both"/>
        <w:rPr>
          <w:rFonts w:ascii="Arial" w:hAnsi="Arial" w:cs="Arial"/>
          <w:b/>
          <w:sz w:val="24"/>
          <w:szCs w:val="24"/>
        </w:rPr>
      </w:pPr>
      <w:r>
        <w:rPr>
          <w:rFonts w:ascii="Arial" w:hAnsi="Arial" w:cs="Arial"/>
          <w:sz w:val="24"/>
          <w:szCs w:val="24"/>
        </w:rPr>
        <w:t xml:space="preserve">Mite Anastasio, Paul Gregorio. </w:t>
      </w:r>
      <w:r w:rsidRPr="0025698D">
        <w:rPr>
          <w:rFonts w:ascii="Arial" w:hAnsi="Arial" w:cs="Arial"/>
          <w:sz w:val="24"/>
          <w:szCs w:val="24"/>
        </w:rPr>
        <w:t>Prevalencia de fracturas en menores de 10 años atendidos en el Hospital Francisco Icaza Bustamante 2011 y propuesta de un programa educativo preventivo con p</w:t>
      </w:r>
      <w:r>
        <w:rPr>
          <w:rFonts w:ascii="Arial" w:hAnsi="Arial" w:cs="Arial"/>
          <w:sz w:val="24"/>
          <w:szCs w:val="24"/>
        </w:rPr>
        <w:t>rotocolo de atención emergencia. Universidad de Guayaquil. 2015.</w:t>
      </w:r>
    </w:p>
    <w:p w:rsidR="00F1009B" w:rsidRPr="001E71C4" w:rsidRDefault="00F1009B" w:rsidP="00F1009B">
      <w:pPr>
        <w:pStyle w:val="Prrafodelista"/>
        <w:jc w:val="both"/>
        <w:rPr>
          <w:rFonts w:ascii="Arial" w:hAnsi="Arial" w:cs="Arial"/>
          <w:b/>
          <w:sz w:val="24"/>
          <w:szCs w:val="24"/>
        </w:rPr>
      </w:pPr>
    </w:p>
    <w:p w:rsidR="001E71C4" w:rsidRPr="00F1009B" w:rsidRDefault="001E71C4" w:rsidP="0025698D">
      <w:pPr>
        <w:pStyle w:val="Prrafodelista"/>
        <w:numPr>
          <w:ilvl w:val="0"/>
          <w:numId w:val="2"/>
        </w:numPr>
        <w:jc w:val="both"/>
        <w:rPr>
          <w:rFonts w:ascii="Arial" w:hAnsi="Arial" w:cs="Arial"/>
          <w:b/>
          <w:sz w:val="24"/>
          <w:szCs w:val="24"/>
        </w:rPr>
      </w:pPr>
      <w:r>
        <w:rPr>
          <w:rFonts w:ascii="Arial" w:hAnsi="Arial" w:cs="Arial"/>
          <w:sz w:val="24"/>
          <w:szCs w:val="24"/>
        </w:rPr>
        <w:t xml:space="preserve">Rosa-Pérez </w:t>
      </w:r>
      <w:proofErr w:type="spellStart"/>
      <w:r>
        <w:rPr>
          <w:rFonts w:ascii="Arial" w:hAnsi="Arial" w:cs="Arial"/>
          <w:sz w:val="24"/>
          <w:szCs w:val="24"/>
        </w:rPr>
        <w:t>Huaroto</w:t>
      </w:r>
      <w:proofErr w:type="spellEnd"/>
      <w:r>
        <w:rPr>
          <w:rFonts w:ascii="Arial" w:hAnsi="Arial" w:cs="Arial"/>
          <w:sz w:val="24"/>
          <w:szCs w:val="24"/>
        </w:rPr>
        <w:t xml:space="preserve">, Luis Julio. Lesiones traumáticas. Cirugía, ortopédica y traumatología. Investigado el 30/08/2016. </w:t>
      </w:r>
    </w:p>
    <w:p w:rsidR="00F1009B" w:rsidRPr="001E71C4" w:rsidRDefault="00F1009B" w:rsidP="00F1009B">
      <w:pPr>
        <w:pStyle w:val="Prrafodelista"/>
        <w:jc w:val="both"/>
        <w:rPr>
          <w:rFonts w:ascii="Arial" w:hAnsi="Arial" w:cs="Arial"/>
          <w:b/>
          <w:sz w:val="24"/>
          <w:szCs w:val="24"/>
        </w:rPr>
      </w:pPr>
    </w:p>
    <w:p w:rsidR="001E71C4" w:rsidRPr="00F1009B" w:rsidRDefault="001E71C4" w:rsidP="0025698D">
      <w:pPr>
        <w:pStyle w:val="Prrafodelista"/>
        <w:numPr>
          <w:ilvl w:val="0"/>
          <w:numId w:val="2"/>
        </w:numPr>
        <w:jc w:val="both"/>
        <w:rPr>
          <w:rFonts w:ascii="Arial" w:hAnsi="Arial" w:cs="Arial"/>
          <w:b/>
          <w:sz w:val="24"/>
          <w:szCs w:val="24"/>
        </w:rPr>
      </w:pPr>
      <w:r>
        <w:rPr>
          <w:rFonts w:ascii="Arial" w:hAnsi="Arial" w:cs="Arial"/>
          <w:sz w:val="24"/>
          <w:szCs w:val="24"/>
        </w:rPr>
        <w:t xml:space="preserve">Arriaga, Juan Carlos. </w:t>
      </w:r>
      <w:r w:rsidR="000766F6">
        <w:rPr>
          <w:rFonts w:ascii="Arial" w:hAnsi="Arial" w:cs="Arial"/>
          <w:sz w:val="24"/>
          <w:szCs w:val="24"/>
        </w:rPr>
        <w:t>Guía</w:t>
      </w:r>
      <w:r>
        <w:rPr>
          <w:rFonts w:ascii="Arial" w:hAnsi="Arial" w:cs="Arial"/>
          <w:sz w:val="24"/>
          <w:szCs w:val="24"/>
        </w:rPr>
        <w:t xml:space="preserve"> para el manejo de fracturas. E.S.E. Hospital la Misericordia</w:t>
      </w:r>
      <w:r w:rsidR="0002277E">
        <w:rPr>
          <w:rFonts w:ascii="Arial" w:hAnsi="Arial" w:cs="Arial"/>
          <w:sz w:val="24"/>
          <w:szCs w:val="24"/>
        </w:rPr>
        <w:t>-</w:t>
      </w:r>
      <w:proofErr w:type="spellStart"/>
      <w:r w:rsidR="0002277E">
        <w:rPr>
          <w:rFonts w:ascii="Arial" w:hAnsi="Arial" w:cs="Arial"/>
          <w:sz w:val="24"/>
          <w:szCs w:val="24"/>
        </w:rPr>
        <w:t>Yali</w:t>
      </w:r>
      <w:proofErr w:type="spellEnd"/>
      <w:r w:rsidR="0002277E">
        <w:rPr>
          <w:rFonts w:ascii="Arial" w:hAnsi="Arial" w:cs="Arial"/>
          <w:sz w:val="24"/>
          <w:szCs w:val="24"/>
        </w:rPr>
        <w:t>. 2012.</w:t>
      </w:r>
    </w:p>
    <w:p w:rsidR="00F1009B" w:rsidRPr="0002277E" w:rsidRDefault="00F1009B" w:rsidP="00F1009B">
      <w:pPr>
        <w:pStyle w:val="Prrafodelista"/>
        <w:jc w:val="both"/>
        <w:rPr>
          <w:rFonts w:ascii="Arial" w:hAnsi="Arial" w:cs="Arial"/>
          <w:b/>
          <w:sz w:val="24"/>
          <w:szCs w:val="24"/>
        </w:rPr>
      </w:pPr>
    </w:p>
    <w:p w:rsidR="0002277E" w:rsidRPr="00A90CE4" w:rsidRDefault="0002277E" w:rsidP="0025698D">
      <w:pPr>
        <w:pStyle w:val="Prrafodelista"/>
        <w:numPr>
          <w:ilvl w:val="0"/>
          <w:numId w:val="2"/>
        </w:numPr>
        <w:jc w:val="both"/>
        <w:rPr>
          <w:rFonts w:ascii="Arial" w:hAnsi="Arial" w:cs="Arial"/>
          <w:b/>
          <w:sz w:val="24"/>
          <w:szCs w:val="24"/>
        </w:rPr>
      </w:pPr>
      <w:r>
        <w:rPr>
          <w:rFonts w:ascii="Arial" w:hAnsi="Arial" w:cs="Arial"/>
          <w:sz w:val="24"/>
          <w:szCs w:val="24"/>
        </w:rPr>
        <w:t xml:space="preserve">Nieto G, Carlos E. Fracturas. Universidad tecnológica de Pereira. </w:t>
      </w:r>
    </w:p>
    <w:p w:rsidR="00A90CE4" w:rsidRDefault="00A90CE4" w:rsidP="00A90CE4">
      <w:pPr>
        <w:pStyle w:val="Prrafodelista"/>
        <w:jc w:val="both"/>
        <w:rPr>
          <w:rFonts w:ascii="Arial" w:hAnsi="Arial" w:cs="Arial"/>
          <w:sz w:val="24"/>
          <w:szCs w:val="24"/>
        </w:rPr>
      </w:pPr>
    </w:p>
    <w:p w:rsidR="00A90CE4" w:rsidRDefault="00A90CE4" w:rsidP="00A90CE4">
      <w:pPr>
        <w:pStyle w:val="Prrafodelista"/>
        <w:jc w:val="both"/>
        <w:rPr>
          <w:rFonts w:ascii="Arial" w:hAnsi="Arial" w:cs="Arial"/>
          <w:sz w:val="24"/>
          <w:szCs w:val="24"/>
        </w:rPr>
      </w:pPr>
    </w:p>
    <w:p w:rsidR="00A90CE4" w:rsidRDefault="00A90CE4" w:rsidP="00A90CE4">
      <w:pPr>
        <w:pStyle w:val="Prrafodelista"/>
        <w:jc w:val="both"/>
        <w:rPr>
          <w:rFonts w:ascii="Arial" w:hAnsi="Arial" w:cs="Arial"/>
          <w:sz w:val="24"/>
          <w:szCs w:val="24"/>
        </w:rPr>
      </w:pPr>
    </w:p>
    <w:p w:rsidR="00A90CE4" w:rsidRDefault="00A90CE4" w:rsidP="00A90CE4">
      <w:pPr>
        <w:pStyle w:val="Prrafodelista"/>
        <w:jc w:val="both"/>
        <w:rPr>
          <w:rFonts w:ascii="Arial" w:hAnsi="Arial" w:cs="Arial"/>
          <w:sz w:val="24"/>
          <w:szCs w:val="24"/>
        </w:rPr>
      </w:pPr>
    </w:p>
    <w:p w:rsidR="00A90CE4" w:rsidRDefault="00A90CE4" w:rsidP="00A90CE4">
      <w:pPr>
        <w:pStyle w:val="Prrafodelista"/>
        <w:jc w:val="both"/>
        <w:rPr>
          <w:rFonts w:ascii="Arial" w:hAnsi="Arial" w:cs="Arial"/>
          <w:sz w:val="24"/>
          <w:szCs w:val="24"/>
        </w:rPr>
      </w:pPr>
    </w:p>
    <w:p w:rsidR="00A90CE4" w:rsidRDefault="00A90CE4" w:rsidP="00A90CE4">
      <w:pPr>
        <w:pStyle w:val="Prrafodelista"/>
        <w:jc w:val="both"/>
        <w:rPr>
          <w:rFonts w:ascii="Arial" w:hAnsi="Arial" w:cs="Arial"/>
          <w:sz w:val="24"/>
          <w:szCs w:val="24"/>
        </w:rPr>
      </w:pPr>
    </w:p>
    <w:p w:rsidR="00A90CE4" w:rsidRDefault="00A90CE4" w:rsidP="00A90CE4">
      <w:pPr>
        <w:pStyle w:val="Prrafodelista"/>
        <w:jc w:val="both"/>
        <w:rPr>
          <w:rFonts w:ascii="Arial" w:hAnsi="Arial" w:cs="Arial"/>
          <w:sz w:val="24"/>
          <w:szCs w:val="24"/>
        </w:rPr>
      </w:pPr>
    </w:p>
    <w:p w:rsidR="00A90CE4" w:rsidRDefault="00A90CE4" w:rsidP="00A90CE4">
      <w:pPr>
        <w:pStyle w:val="Prrafodelista"/>
        <w:jc w:val="both"/>
        <w:rPr>
          <w:rFonts w:ascii="Arial" w:hAnsi="Arial" w:cs="Arial"/>
          <w:sz w:val="24"/>
          <w:szCs w:val="24"/>
        </w:rPr>
      </w:pPr>
    </w:p>
    <w:p w:rsidR="00A90CE4" w:rsidRDefault="00A90CE4" w:rsidP="00A90CE4">
      <w:pPr>
        <w:pStyle w:val="Prrafodelista"/>
        <w:jc w:val="both"/>
        <w:rPr>
          <w:rFonts w:ascii="Arial" w:hAnsi="Arial" w:cs="Arial"/>
          <w:sz w:val="24"/>
          <w:szCs w:val="24"/>
        </w:rPr>
      </w:pPr>
    </w:p>
    <w:p w:rsidR="003B76FA" w:rsidRPr="0033689E" w:rsidRDefault="003B76FA" w:rsidP="00E47B7D">
      <w:pPr>
        <w:pStyle w:val="Ttulo1"/>
        <w:numPr>
          <w:ilvl w:val="0"/>
          <w:numId w:val="1"/>
        </w:numPr>
        <w:rPr>
          <w:rFonts w:ascii="Arial" w:eastAsia="Times New Roman" w:hAnsi="Arial" w:cs="Arial"/>
          <w:b/>
          <w:sz w:val="28"/>
          <w:szCs w:val="24"/>
          <w:lang w:val="es-ES" w:eastAsia="es-ES"/>
        </w:rPr>
      </w:pPr>
      <w:bookmarkStart w:id="234" w:name="_Toc487042733"/>
      <w:r w:rsidRPr="0033689E">
        <w:rPr>
          <w:rFonts w:ascii="Arial" w:eastAsia="Times New Roman" w:hAnsi="Arial" w:cs="Arial"/>
          <w:b/>
          <w:color w:val="auto"/>
          <w:sz w:val="24"/>
          <w:szCs w:val="24"/>
          <w:lang w:val="es-ES" w:eastAsia="es-ES"/>
        </w:rPr>
        <w:lastRenderedPageBreak/>
        <w:t>CONTROL DE REVISIONES Y CAMBIOS DEL DOCUMENTO</w:t>
      </w:r>
      <w:bookmarkEnd w:id="234"/>
    </w:p>
    <w:p w:rsidR="003B76FA" w:rsidRPr="0033689E" w:rsidRDefault="003B76FA" w:rsidP="003B76FA">
      <w:pPr>
        <w:spacing w:after="0" w:line="240" w:lineRule="auto"/>
        <w:ind w:right="-400"/>
        <w:jc w:val="both"/>
        <w:rPr>
          <w:rFonts w:ascii="Arial" w:eastAsia="Times New Roman" w:hAnsi="Arial" w:cs="Arial"/>
          <w:sz w:val="24"/>
          <w:szCs w:val="24"/>
          <w:lang w:val="es-ES" w:eastAsia="es-ES"/>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8"/>
        <w:gridCol w:w="2476"/>
        <w:gridCol w:w="5335"/>
      </w:tblGrid>
      <w:tr w:rsidR="00F1009B" w:rsidRPr="00C342C1" w:rsidTr="00A26DDB">
        <w:trPr>
          <w:trHeight w:val="438"/>
        </w:trPr>
        <w:tc>
          <w:tcPr>
            <w:tcW w:w="1228" w:type="dxa"/>
            <w:shd w:val="clear" w:color="auto" w:fill="BDD6EE" w:themeFill="accent1" w:themeFillTint="66"/>
            <w:vAlign w:val="center"/>
          </w:tcPr>
          <w:p w:rsidR="00F1009B" w:rsidRPr="00C342C1" w:rsidRDefault="00F1009B" w:rsidP="00A26DDB">
            <w:pPr>
              <w:spacing w:after="0" w:line="240" w:lineRule="auto"/>
              <w:ind w:right="-400"/>
              <w:rPr>
                <w:rFonts w:ascii="Arial" w:eastAsia="Times New Roman" w:hAnsi="Arial" w:cs="Arial"/>
                <w:b/>
                <w:sz w:val="20"/>
                <w:szCs w:val="20"/>
                <w:lang w:val="es-ES" w:eastAsia="es-ES"/>
              </w:rPr>
            </w:pPr>
            <w:r w:rsidRPr="00C342C1">
              <w:rPr>
                <w:rFonts w:ascii="Arial" w:eastAsia="Times New Roman" w:hAnsi="Arial" w:cs="Arial"/>
                <w:b/>
                <w:sz w:val="20"/>
                <w:szCs w:val="20"/>
                <w:lang w:val="es-ES" w:eastAsia="es-ES"/>
              </w:rPr>
              <w:t>VERSION</w:t>
            </w:r>
          </w:p>
        </w:tc>
        <w:tc>
          <w:tcPr>
            <w:tcW w:w="2476" w:type="dxa"/>
            <w:shd w:val="clear" w:color="auto" w:fill="BDD6EE" w:themeFill="accent1" w:themeFillTint="66"/>
            <w:vAlign w:val="center"/>
          </w:tcPr>
          <w:p w:rsidR="00F1009B" w:rsidRPr="00C342C1" w:rsidRDefault="00F1009B" w:rsidP="00A26DDB">
            <w:pPr>
              <w:spacing w:after="0" w:line="240" w:lineRule="auto"/>
              <w:ind w:right="-400"/>
              <w:jc w:val="both"/>
              <w:rPr>
                <w:rFonts w:ascii="Arial" w:eastAsia="Times New Roman" w:hAnsi="Arial" w:cs="Arial"/>
                <w:b/>
                <w:sz w:val="20"/>
                <w:szCs w:val="20"/>
                <w:lang w:val="es-ES" w:eastAsia="es-ES"/>
              </w:rPr>
            </w:pPr>
            <w:r w:rsidRPr="00C342C1">
              <w:rPr>
                <w:rFonts w:ascii="Arial" w:eastAsia="Times New Roman" w:hAnsi="Arial" w:cs="Arial"/>
                <w:b/>
                <w:sz w:val="18"/>
                <w:szCs w:val="20"/>
                <w:lang w:val="es-ES" w:eastAsia="es-ES"/>
              </w:rPr>
              <w:t>FECHA DE REVISION O ACTUALIZACION</w:t>
            </w:r>
          </w:p>
        </w:tc>
        <w:tc>
          <w:tcPr>
            <w:tcW w:w="5335" w:type="dxa"/>
            <w:shd w:val="clear" w:color="auto" w:fill="BDD6EE" w:themeFill="accent1" w:themeFillTint="66"/>
            <w:vAlign w:val="center"/>
          </w:tcPr>
          <w:p w:rsidR="00F1009B" w:rsidRPr="00C342C1" w:rsidRDefault="00F1009B" w:rsidP="00A26DDB">
            <w:pPr>
              <w:autoSpaceDE w:val="0"/>
              <w:autoSpaceDN w:val="0"/>
              <w:adjustRightInd w:val="0"/>
              <w:spacing w:after="0" w:line="240" w:lineRule="auto"/>
              <w:jc w:val="center"/>
              <w:rPr>
                <w:rFonts w:ascii="Arial" w:eastAsia="Times New Roman" w:hAnsi="Arial" w:cs="Arial"/>
                <w:b/>
                <w:sz w:val="20"/>
                <w:szCs w:val="20"/>
                <w:lang w:val="es-ES" w:eastAsia="es-ES"/>
              </w:rPr>
            </w:pPr>
            <w:r w:rsidRPr="00C342C1">
              <w:rPr>
                <w:rFonts w:ascii="Arial" w:eastAsia="Times New Roman" w:hAnsi="Arial" w:cs="Arial"/>
                <w:b/>
                <w:sz w:val="20"/>
                <w:szCs w:val="20"/>
                <w:lang w:val="es-ES" w:eastAsia="es-ES"/>
              </w:rPr>
              <w:t>DESCRIPCION GENERAL DEL</w:t>
            </w:r>
          </w:p>
          <w:p w:rsidR="00F1009B" w:rsidRPr="00C342C1" w:rsidRDefault="00F1009B" w:rsidP="00A26DDB">
            <w:pPr>
              <w:spacing w:after="0" w:line="240" w:lineRule="auto"/>
              <w:ind w:right="-400"/>
              <w:jc w:val="center"/>
              <w:rPr>
                <w:rFonts w:ascii="Arial" w:eastAsia="Times New Roman" w:hAnsi="Arial" w:cs="Arial"/>
                <w:b/>
                <w:sz w:val="20"/>
                <w:szCs w:val="20"/>
                <w:lang w:val="es-ES" w:eastAsia="es-ES"/>
              </w:rPr>
            </w:pPr>
            <w:r w:rsidRPr="00C342C1">
              <w:rPr>
                <w:rFonts w:ascii="Arial" w:eastAsia="Times New Roman" w:hAnsi="Arial" w:cs="Arial"/>
                <w:b/>
                <w:sz w:val="20"/>
                <w:szCs w:val="20"/>
                <w:lang w:val="es-ES" w:eastAsia="es-ES"/>
              </w:rPr>
              <w:t>CAMBIO REALIZADO</w:t>
            </w:r>
          </w:p>
        </w:tc>
      </w:tr>
      <w:tr w:rsidR="00F1009B" w:rsidRPr="00487921" w:rsidTr="00A26DDB">
        <w:trPr>
          <w:trHeight w:val="219"/>
        </w:trPr>
        <w:tc>
          <w:tcPr>
            <w:tcW w:w="1228" w:type="dxa"/>
            <w:vAlign w:val="center"/>
          </w:tcPr>
          <w:p w:rsidR="00F1009B" w:rsidRPr="00487921" w:rsidRDefault="00F1009B" w:rsidP="00A26DDB">
            <w:pPr>
              <w:spacing w:after="0" w:line="240" w:lineRule="auto"/>
              <w:ind w:right="-400"/>
              <w:rPr>
                <w:rFonts w:ascii="Arial" w:eastAsia="Times New Roman" w:hAnsi="Arial" w:cs="Arial"/>
                <w:sz w:val="24"/>
                <w:szCs w:val="24"/>
                <w:lang w:val="es-ES" w:eastAsia="es-ES"/>
              </w:rPr>
            </w:pPr>
            <w:r>
              <w:rPr>
                <w:rFonts w:ascii="Arial" w:eastAsia="Times New Roman" w:hAnsi="Arial" w:cs="Arial"/>
                <w:sz w:val="24"/>
                <w:szCs w:val="24"/>
                <w:lang w:val="es-ES" w:eastAsia="es-ES"/>
              </w:rPr>
              <w:t xml:space="preserve">     </w:t>
            </w:r>
            <w:r w:rsidRPr="00487921">
              <w:rPr>
                <w:rFonts w:ascii="Arial" w:eastAsia="Times New Roman" w:hAnsi="Arial" w:cs="Arial"/>
                <w:sz w:val="24"/>
                <w:szCs w:val="24"/>
                <w:lang w:val="es-ES" w:eastAsia="es-ES"/>
              </w:rPr>
              <w:t>1.0</w:t>
            </w:r>
          </w:p>
        </w:tc>
        <w:tc>
          <w:tcPr>
            <w:tcW w:w="2476" w:type="dxa"/>
            <w:vAlign w:val="center"/>
          </w:tcPr>
          <w:p w:rsidR="00F1009B" w:rsidRPr="00487921" w:rsidRDefault="00F1009B" w:rsidP="00A26DDB">
            <w:pPr>
              <w:spacing w:after="0" w:line="240" w:lineRule="auto"/>
              <w:ind w:right="-400"/>
              <w:rPr>
                <w:rFonts w:ascii="Arial" w:eastAsia="Times New Roman" w:hAnsi="Arial" w:cs="Arial"/>
                <w:sz w:val="24"/>
                <w:szCs w:val="24"/>
                <w:lang w:val="es-ES" w:eastAsia="es-ES"/>
              </w:rPr>
            </w:pPr>
            <w:r w:rsidRPr="00487921">
              <w:rPr>
                <w:rFonts w:ascii="Arial" w:eastAsia="Times New Roman" w:hAnsi="Arial" w:cs="Arial"/>
                <w:sz w:val="24"/>
                <w:szCs w:val="24"/>
                <w:lang w:val="es-ES" w:eastAsia="es-ES"/>
              </w:rPr>
              <w:t xml:space="preserve">      01/02/2008</w:t>
            </w:r>
          </w:p>
        </w:tc>
        <w:tc>
          <w:tcPr>
            <w:tcW w:w="5335" w:type="dxa"/>
            <w:vAlign w:val="center"/>
          </w:tcPr>
          <w:p w:rsidR="00F1009B" w:rsidRPr="00487921" w:rsidRDefault="00F1009B" w:rsidP="00A26DDB">
            <w:pPr>
              <w:spacing w:after="0" w:line="240" w:lineRule="auto"/>
              <w:ind w:right="-400"/>
              <w:rPr>
                <w:rFonts w:ascii="Arial" w:eastAsia="Times New Roman" w:hAnsi="Arial" w:cs="Arial"/>
                <w:sz w:val="24"/>
                <w:szCs w:val="24"/>
                <w:lang w:val="es-ES" w:eastAsia="es-ES"/>
              </w:rPr>
            </w:pPr>
            <w:r w:rsidRPr="00487921">
              <w:rPr>
                <w:rFonts w:ascii="Arial" w:hAnsi="Arial" w:cs="Arial"/>
                <w:sz w:val="24"/>
                <w:szCs w:val="24"/>
              </w:rPr>
              <w:t>Se creó por primera vez el documento</w:t>
            </w:r>
          </w:p>
        </w:tc>
      </w:tr>
      <w:tr w:rsidR="00F1009B" w:rsidRPr="00487921" w:rsidTr="00A26DDB">
        <w:trPr>
          <w:trHeight w:val="219"/>
        </w:trPr>
        <w:tc>
          <w:tcPr>
            <w:tcW w:w="1228" w:type="dxa"/>
            <w:vAlign w:val="center"/>
          </w:tcPr>
          <w:p w:rsidR="00F1009B" w:rsidRPr="00487921" w:rsidRDefault="00F1009B" w:rsidP="00A26DDB">
            <w:pPr>
              <w:spacing w:after="0" w:line="240" w:lineRule="auto"/>
              <w:ind w:right="-400"/>
              <w:rPr>
                <w:rFonts w:ascii="Arial" w:eastAsia="Times New Roman" w:hAnsi="Arial" w:cs="Arial"/>
                <w:sz w:val="24"/>
                <w:szCs w:val="24"/>
                <w:lang w:val="es-ES" w:eastAsia="es-ES"/>
              </w:rPr>
            </w:pPr>
            <w:r>
              <w:rPr>
                <w:rFonts w:ascii="Arial" w:eastAsia="Times New Roman" w:hAnsi="Arial" w:cs="Arial"/>
                <w:sz w:val="24"/>
                <w:szCs w:val="24"/>
                <w:lang w:val="es-ES" w:eastAsia="es-ES"/>
              </w:rPr>
              <w:t xml:space="preserve">     </w:t>
            </w:r>
            <w:r w:rsidRPr="00487921">
              <w:rPr>
                <w:rFonts w:ascii="Arial" w:eastAsia="Times New Roman" w:hAnsi="Arial" w:cs="Arial"/>
                <w:sz w:val="24"/>
                <w:szCs w:val="24"/>
                <w:lang w:val="es-ES" w:eastAsia="es-ES"/>
              </w:rPr>
              <w:t>2.0</w:t>
            </w:r>
          </w:p>
        </w:tc>
        <w:tc>
          <w:tcPr>
            <w:tcW w:w="2476" w:type="dxa"/>
            <w:vAlign w:val="center"/>
          </w:tcPr>
          <w:p w:rsidR="00F1009B" w:rsidRPr="00487921" w:rsidRDefault="00F1009B" w:rsidP="00A26DDB">
            <w:pPr>
              <w:spacing w:after="0" w:line="240" w:lineRule="auto"/>
              <w:ind w:right="-400"/>
              <w:rPr>
                <w:rFonts w:ascii="Arial" w:eastAsia="Times New Roman" w:hAnsi="Arial" w:cs="Arial"/>
                <w:sz w:val="24"/>
                <w:szCs w:val="24"/>
                <w:lang w:val="es-ES" w:eastAsia="es-ES"/>
              </w:rPr>
            </w:pPr>
            <w:r w:rsidRPr="00487921">
              <w:rPr>
                <w:rFonts w:ascii="Arial" w:hAnsi="Arial" w:cs="Arial"/>
                <w:color w:val="000000" w:themeColor="text1"/>
                <w:sz w:val="24"/>
                <w:szCs w:val="24"/>
              </w:rPr>
              <w:t xml:space="preserve">      12/04/2017</w:t>
            </w:r>
          </w:p>
        </w:tc>
        <w:tc>
          <w:tcPr>
            <w:tcW w:w="5335" w:type="dxa"/>
            <w:vAlign w:val="center"/>
          </w:tcPr>
          <w:p w:rsidR="00F1009B" w:rsidRPr="00487921" w:rsidRDefault="00F1009B" w:rsidP="00A26DDB">
            <w:pPr>
              <w:spacing w:after="0" w:line="240" w:lineRule="auto"/>
              <w:ind w:right="-400"/>
              <w:rPr>
                <w:rFonts w:ascii="Arial" w:eastAsia="Times New Roman" w:hAnsi="Arial" w:cs="Arial"/>
                <w:sz w:val="24"/>
                <w:szCs w:val="24"/>
                <w:lang w:val="es-ES" w:eastAsia="es-ES"/>
              </w:rPr>
            </w:pPr>
            <w:r w:rsidRPr="00487921">
              <w:rPr>
                <w:rFonts w:ascii="Arial" w:eastAsia="Times New Roman" w:hAnsi="Arial" w:cs="Arial"/>
                <w:sz w:val="24"/>
                <w:szCs w:val="24"/>
                <w:lang w:val="es-ES" w:eastAsia="es-ES"/>
              </w:rPr>
              <w:t>Se realizó la primera actualización, realizando cambios significativos dentro del documento</w:t>
            </w:r>
          </w:p>
        </w:tc>
      </w:tr>
      <w:tr w:rsidR="00F1009B" w:rsidRPr="00487921" w:rsidTr="00A26DDB">
        <w:trPr>
          <w:trHeight w:val="219"/>
        </w:trPr>
        <w:tc>
          <w:tcPr>
            <w:tcW w:w="1228" w:type="dxa"/>
            <w:vAlign w:val="center"/>
          </w:tcPr>
          <w:p w:rsidR="00F1009B" w:rsidRPr="00487921" w:rsidRDefault="00F1009B" w:rsidP="00A26DDB">
            <w:pPr>
              <w:spacing w:after="0" w:line="240" w:lineRule="auto"/>
              <w:ind w:right="-400"/>
              <w:rPr>
                <w:rFonts w:ascii="Arial" w:eastAsia="Times New Roman" w:hAnsi="Arial" w:cs="Arial"/>
                <w:sz w:val="24"/>
                <w:szCs w:val="24"/>
                <w:lang w:val="es-ES" w:eastAsia="es-ES"/>
              </w:rPr>
            </w:pPr>
            <w:r>
              <w:rPr>
                <w:rFonts w:ascii="Arial" w:eastAsia="Times New Roman" w:hAnsi="Arial" w:cs="Arial"/>
                <w:sz w:val="24"/>
                <w:szCs w:val="24"/>
                <w:lang w:val="es-ES" w:eastAsia="es-ES"/>
              </w:rPr>
              <w:t xml:space="preserve">     3.0</w:t>
            </w:r>
          </w:p>
        </w:tc>
        <w:tc>
          <w:tcPr>
            <w:tcW w:w="2476" w:type="dxa"/>
            <w:vAlign w:val="center"/>
          </w:tcPr>
          <w:p w:rsidR="00F1009B" w:rsidRPr="00487921" w:rsidRDefault="00F1009B" w:rsidP="00A26DDB">
            <w:pPr>
              <w:spacing w:after="0" w:line="240" w:lineRule="auto"/>
              <w:ind w:right="-400"/>
              <w:rPr>
                <w:rFonts w:ascii="Arial" w:hAnsi="Arial" w:cs="Arial"/>
                <w:color w:val="000000" w:themeColor="text1"/>
                <w:sz w:val="24"/>
                <w:szCs w:val="24"/>
              </w:rPr>
            </w:pPr>
            <w:r>
              <w:rPr>
                <w:rFonts w:ascii="Arial" w:hAnsi="Arial" w:cs="Arial"/>
                <w:color w:val="000000" w:themeColor="text1"/>
                <w:sz w:val="24"/>
                <w:szCs w:val="24"/>
              </w:rPr>
              <w:t xml:space="preserve">      16/02/2018</w:t>
            </w:r>
          </w:p>
        </w:tc>
        <w:tc>
          <w:tcPr>
            <w:tcW w:w="5335" w:type="dxa"/>
            <w:vAlign w:val="center"/>
          </w:tcPr>
          <w:p w:rsidR="00F1009B" w:rsidRPr="00487921" w:rsidRDefault="00F1009B" w:rsidP="00A26DDB">
            <w:pPr>
              <w:spacing w:after="0" w:line="240" w:lineRule="auto"/>
              <w:ind w:right="49"/>
              <w:jc w:val="both"/>
              <w:rPr>
                <w:rFonts w:ascii="Arial" w:eastAsia="Times New Roman" w:hAnsi="Arial" w:cs="Arial"/>
                <w:sz w:val="24"/>
                <w:szCs w:val="24"/>
                <w:lang w:val="es-ES" w:eastAsia="es-ES"/>
              </w:rPr>
            </w:pPr>
            <w:r>
              <w:rPr>
                <w:rFonts w:ascii="Arial" w:eastAsia="Times New Roman" w:hAnsi="Arial" w:cs="Arial"/>
                <w:sz w:val="24"/>
                <w:szCs w:val="24"/>
                <w:lang w:val="es-ES" w:eastAsia="es-ES"/>
              </w:rPr>
              <w:t xml:space="preserve">Por recomendaciones de la Secretaria de Salud del Guaviare en visita de habilitación, se hace el necesario </w:t>
            </w:r>
            <w:bookmarkStart w:id="235" w:name="_GoBack"/>
            <w:bookmarkEnd w:id="235"/>
            <w:r>
              <w:rPr>
                <w:rFonts w:ascii="Arial" w:eastAsia="Times New Roman" w:hAnsi="Arial" w:cs="Arial"/>
                <w:sz w:val="24"/>
                <w:szCs w:val="24"/>
                <w:lang w:val="es-ES" w:eastAsia="es-ES"/>
              </w:rPr>
              <w:t>realizar el cambio del nombre del documento pasando de GUIA a PROTOCOLO, ya que manifiestan que las únicas guías que se pueden adoptar son las del ministerio de salud y protección o todas aquellas en las que se realice un estudio exhaustivo y veraz del tema investigado.</w:t>
            </w:r>
          </w:p>
        </w:tc>
      </w:tr>
    </w:tbl>
    <w:p w:rsidR="00F1009B" w:rsidRDefault="00F1009B" w:rsidP="00F1009B">
      <w:pPr>
        <w:pStyle w:val="Prrafodelista"/>
        <w:spacing w:after="0"/>
        <w:rPr>
          <w:rFonts w:ascii="Arial" w:hAnsi="Arial" w:cs="Arial"/>
        </w:rPr>
      </w:pPr>
    </w:p>
    <w:p w:rsidR="00F1009B" w:rsidRPr="007404DD" w:rsidRDefault="00F1009B" w:rsidP="00F1009B">
      <w:pPr>
        <w:pStyle w:val="Prrafodelista"/>
        <w:spacing w:after="0"/>
        <w:rPr>
          <w:rFonts w:ascii="Arial" w:hAnsi="Arial" w:cs="Arial"/>
        </w:rPr>
      </w:pPr>
    </w:p>
    <w:tbl>
      <w:tblPr>
        <w:tblW w:w="907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3260"/>
        <w:gridCol w:w="3117"/>
      </w:tblGrid>
      <w:tr w:rsidR="00F1009B" w:rsidRPr="00C72481" w:rsidTr="00A26DDB">
        <w:trPr>
          <w:trHeight w:val="260"/>
        </w:trPr>
        <w:tc>
          <w:tcPr>
            <w:tcW w:w="2694" w:type="dxa"/>
            <w:shd w:val="clear" w:color="auto" w:fill="BDD6EE" w:themeFill="accent1" w:themeFillTint="66"/>
          </w:tcPr>
          <w:p w:rsidR="00F1009B" w:rsidRPr="00C72481" w:rsidRDefault="00F1009B" w:rsidP="00A26DDB">
            <w:pPr>
              <w:ind w:right="-400"/>
              <w:jc w:val="center"/>
              <w:rPr>
                <w:rFonts w:ascii="Arial" w:hAnsi="Arial" w:cs="Arial"/>
                <w:b/>
                <w:sz w:val="24"/>
                <w:szCs w:val="24"/>
              </w:rPr>
            </w:pPr>
            <w:r>
              <w:rPr>
                <w:rFonts w:ascii="Arial" w:hAnsi="Arial" w:cs="Arial"/>
                <w:b/>
                <w:sz w:val="24"/>
                <w:szCs w:val="24"/>
              </w:rPr>
              <w:t>E</w:t>
            </w:r>
            <w:r w:rsidRPr="00C72481">
              <w:rPr>
                <w:rFonts w:ascii="Arial" w:hAnsi="Arial" w:cs="Arial"/>
                <w:b/>
                <w:sz w:val="24"/>
                <w:szCs w:val="24"/>
              </w:rPr>
              <w:t>LABORÓ</w:t>
            </w:r>
          </w:p>
        </w:tc>
        <w:tc>
          <w:tcPr>
            <w:tcW w:w="3260" w:type="dxa"/>
            <w:shd w:val="clear" w:color="auto" w:fill="BDD6EE" w:themeFill="accent1" w:themeFillTint="66"/>
          </w:tcPr>
          <w:p w:rsidR="00F1009B" w:rsidRPr="00C72481" w:rsidRDefault="00F1009B" w:rsidP="00A26DDB">
            <w:pPr>
              <w:ind w:right="-400"/>
              <w:jc w:val="center"/>
              <w:rPr>
                <w:rFonts w:ascii="Arial" w:hAnsi="Arial" w:cs="Arial"/>
                <w:b/>
                <w:sz w:val="24"/>
                <w:szCs w:val="24"/>
              </w:rPr>
            </w:pPr>
            <w:r w:rsidRPr="00C72481">
              <w:rPr>
                <w:rFonts w:ascii="Arial" w:hAnsi="Arial" w:cs="Arial"/>
                <w:b/>
                <w:sz w:val="24"/>
                <w:szCs w:val="24"/>
              </w:rPr>
              <w:t>REVISO</w:t>
            </w:r>
          </w:p>
        </w:tc>
        <w:tc>
          <w:tcPr>
            <w:tcW w:w="3117" w:type="dxa"/>
            <w:shd w:val="clear" w:color="auto" w:fill="BDD6EE" w:themeFill="accent1" w:themeFillTint="66"/>
          </w:tcPr>
          <w:p w:rsidR="00F1009B" w:rsidRPr="00C72481" w:rsidRDefault="00F1009B" w:rsidP="00A26DDB">
            <w:pPr>
              <w:ind w:right="-400"/>
              <w:jc w:val="center"/>
              <w:rPr>
                <w:rFonts w:ascii="Arial" w:hAnsi="Arial" w:cs="Arial"/>
                <w:b/>
                <w:sz w:val="24"/>
                <w:szCs w:val="24"/>
              </w:rPr>
            </w:pPr>
            <w:r w:rsidRPr="00C72481">
              <w:rPr>
                <w:rFonts w:ascii="Arial" w:hAnsi="Arial" w:cs="Arial"/>
                <w:b/>
                <w:sz w:val="24"/>
                <w:szCs w:val="24"/>
              </w:rPr>
              <w:t>APROBO</w:t>
            </w:r>
          </w:p>
        </w:tc>
      </w:tr>
      <w:tr w:rsidR="00F1009B" w:rsidRPr="00C72481" w:rsidTr="00A26DDB">
        <w:trPr>
          <w:trHeight w:val="1129"/>
        </w:trPr>
        <w:tc>
          <w:tcPr>
            <w:tcW w:w="2694" w:type="dxa"/>
            <w:vAlign w:val="bottom"/>
          </w:tcPr>
          <w:p w:rsidR="00F1009B" w:rsidRDefault="00F1009B" w:rsidP="00A26DDB">
            <w:pPr>
              <w:spacing w:after="0"/>
              <w:ind w:right="-400"/>
              <w:rPr>
                <w:rFonts w:ascii="Arial" w:hAnsi="Arial" w:cs="Arial"/>
                <w:b/>
                <w:sz w:val="24"/>
                <w:szCs w:val="24"/>
              </w:rPr>
            </w:pPr>
          </w:p>
          <w:p w:rsidR="00F1009B" w:rsidRPr="00487921" w:rsidRDefault="00F1009B" w:rsidP="00A26DDB">
            <w:pPr>
              <w:spacing w:after="0"/>
              <w:ind w:right="-400"/>
              <w:rPr>
                <w:rFonts w:ascii="Arial" w:hAnsi="Arial" w:cs="Arial"/>
                <w:b/>
                <w:sz w:val="36"/>
                <w:szCs w:val="24"/>
              </w:rPr>
            </w:pPr>
            <w:r>
              <w:rPr>
                <w:rFonts w:ascii="Arial" w:eastAsia="Times New Roman" w:hAnsi="Arial" w:cs="Arial"/>
                <w:b/>
                <w:sz w:val="24"/>
                <w:szCs w:val="20"/>
                <w:lang w:val="es-ES" w:eastAsia="es-ES"/>
              </w:rPr>
              <w:t xml:space="preserve">   </w:t>
            </w:r>
            <w:r w:rsidRPr="00487921">
              <w:rPr>
                <w:rFonts w:ascii="Arial" w:eastAsia="Times New Roman" w:hAnsi="Arial" w:cs="Arial"/>
                <w:b/>
                <w:sz w:val="24"/>
                <w:szCs w:val="20"/>
                <w:lang w:val="es-ES" w:eastAsia="es-ES"/>
              </w:rPr>
              <w:t>Edith M. Álvarez O</w:t>
            </w:r>
            <w:r>
              <w:rPr>
                <w:rFonts w:ascii="Arial" w:eastAsia="Times New Roman" w:hAnsi="Arial" w:cs="Arial"/>
                <w:b/>
                <w:sz w:val="24"/>
                <w:szCs w:val="20"/>
                <w:lang w:val="es-ES" w:eastAsia="es-ES"/>
              </w:rPr>
              <w:t>.</w:t>
            </w:r>
          </w:p>
          <w:p w:rsidR="00F1009B" w:rsidRPr="00487921" w:rsidRDefault="00F1009B" w:rsidP="00A26DDB">
            <w:pPr>
              <w:spacing w:after="0"/>
              <w:ind w:right="-400"/>
              <w:jc w:val="center"/>
              <w:rPr>
                <w:rFonts w:ascii="Arial" w:hAnsi="Arial" w:cs="Arial"/>
                <w:sz w:val="36"/>
                <w:szCs w:val="24"/>
              </w:rPr>
            </w:pPr>
            <w:r w:rsidRPr="00487921">
              <w:rPr>
                <w:rFonts w:ascii="Arial" w:eastAsia="Times New Roman" w:hAnsi="Arial" w:cs="Arial"/>
                <w:sz w:val="24"/>
                <w:szCs w:val="20"/>
                <w:lang w:val="es-ES" w:eastAsia="es-ES"/>
              </w:rPr>
              <w:t>Fisioterapeuta</w:t>
            </w:r>
          </w:p>
          <w:p w:rsidR="00F1009B" w:rsidRPr="00C72481" w:rsidRDefault="00F1009B" w:rsidP="00A26DDB">
            <w:pPr>
              <w:spacing w:after="0"/>
              <w:ind w:right="-400"/>
              <w:jc w:val="center"/>
              <w:rPr>
                <w:rFonts w:ascii="Arial" w:hAnsi="Arial" w:cs="Arial"/>
                <w:b/>
                <w:sz w:val="24"/>
                <w:szCs w:val="24"/>
              </w:rPr>
            </w:pPr>
          </w:p>
          <w:p w:rsidR="00F1009B" w:rsidRDefault="00F1009B" w:rsidP="00A26DDB">
            <w:pPr>
              <w:spacing w:after="0"/>
              <w:ind w:right="-400"/>
              <w:rPr>
                <w:rFonts w:ascii="Arial" w:hAnsi="Arial" w:cs="Arial"/>
                <w:b/>
                <w:sz w:val="24"/>
                <w:szCs w:val="24"/>
              </w:rPr>
            </w:pPr>
          </w:p>
          <w:p w:rsidR="00F1009B" w:rsidRDefault="00F1009B" w:rsidP="00A26DDB">
            <w:pPr>
              <w:spacing w:after="0"/>
              <w:ind w:right="-400"/>
              <w:jc w:val="center"/>
              <w:rPr>
                <w:rFonts w:ascii="Arial" w:hAnsi="Arial" w:cs="Arial"/>
                <w:b/>
                <w:sz w:val="24"/>
                <w:szCs w:val="24"/>
              </w:rPr>
            </w:pPr>
          </w:p>
          <w:p w:rsidR="00F1009B" w:rsidRDefault="00F1009B" w:rsidP="00A26DDB">
            <w:pPr>
              <w:spacing w:after="0"/>
              <w:ind w:right="-400"/>
              <w:jc w:val="center"/>
              <w:rPr>
                <w:rFonts w:ascii="Arial" w:hAnsi="Arial" w:cs="Arial"/>
                <w:b/>
                <w:sz w:val="24"/>
                <w:szCs w:val="24"/>
              </w:rPr>
            </w:pPr>
          </w:p>
          <w:p w:rsidR="00F1009B" w:rsidRPr="00C72481" w:rsidRDefault="00F1009B" w:rsidP="00A26DDB">
            <w:pPr>
              <w:spacing w:after="0"/>
              <w:ind w:right="-400"/>
              <w:jc w:val="center"/>
              <w:rPr>
                <w:rFonts w:ascii="Arial" w:hAnsi="Arial" w:cs="Arial"/>
                <w:b/>
                <w:sz w:val="24"/>
                <w:szCs w:val="24"/>
              </w:rPr>
            </w:pPr>
          </w:p>
          <w:p w:rsidR="00F1009B" w:rsidRPr="00C72481" w:rsidRDefault="00F1009B" w:rsidP="00A26DDB">
            <w:pPr>
              <w:spacing w:after="0"/>
              <w:ind w:right="-400"/>
              <w:rPr>
                <w:rFonts w:ascii="Arial" w:hAnsi="Arial" w:cs="Arial"/>
                <w:b/>
                <w:sz w:val="24"/>
                <w:szCs w:val="24"/>
              </w:rPr>
            </w:pPr>
            <w:r w:rsidRPr="00C72481">
              <w:rPr>
                <w:rFonts w:ascii="Arial" w:hAnsi="Arial" w:cs="Arial"/>
                <w:b/>
                <w:sz w:val="24"/>
                <w:szCs w:val="24"/>
              </w:rPr>
              <w:t>Tannia L. Montañez S.</w:t>
            </w:r>
          </w:p>
          <w:p w:rsidR="00F1009B" w:rsidRDefault="00F1009B" w:rsidP="00A26DDB">
            <w:pPr>
              <w:spacing w:after="0"/>
              <w:ind w:right="-400"/>
              <w:rPr>
                <w:rFonts w:ascii="Arial" w:hAnsi="Arial" w:cs="Arial"/>
                <w:sz w:val="24"/>
                <w:szCs w:val="24"/>
              </w:rPr>
            </w:pPr>
            <w:r>
              <w:rPr>
                <w:rFonts w:ascii="Arial" w:hAnsi="Arial" w:cs="Arial"/>
                <w:sz w:val="24"/>
                <w:szCs w:val="24"/>
              </w:rPr>
              <w:t xml:space="preserve">  Gest</w:t>
            </w:r>
            <w:r w:rsidRPr="00C72481">
              <w:rPr>
                <w:rFonts w:ascii="Arial" w:hAnsi="Arial" w:cs="Arial"/>
                <w:sz w:val="24"/>
                <w:szCs w:val="24"/>
              </w:rPr>
              <w:t>ora de Calidad</w:t>
            </w:r>
          </w:p>
          <w:p w:rsidR="00F1009B" w:rsidRPr="00C72481" w:rsidRDefault="00F1009B" w:rsidP="00A26DDB">
            <w:pPr>
              <w:spacing w:after="0"/>
              <w:ind w:right="-400"/>
              <w:rPr>
                <w:rFonts w:ascii="Arial" w:hAnsi="Arial" w:cs="Arial"/>
                <w:sz w:val="24"/>
                <w:szCs w:val="24"/>
              </w:rPr>
            </w:pPr>
          </w:p>
        </w:tc>
        <w:tc>
          <w:tcPr>
            <w:tcW w:w="3260" w:type="dxa"/>
            <w:vAlign w:val="bottom"/>
          </w:tcPr>
          <w:p w:rsidR="00F1009B" w:rsidRPr="00C72481" w:rsidRDefault="00F1009B" w:rsidP="00A26DDB">
            <w:pPr>
              <w:spacing w:after="0"/>
              <w:ind w:right="-400"/>
              <w:jc w:val="center"/>
              <w:rPr>
                <w:rFonts w:ascii="Arial" w:hAnsi="Arial" w:cs="Arial"/>
                <w:b/>
                <w:sz w:val="24"/>
                <w:szCs w:val="24"/>
              </w:rPr>
            </w:pPr>
          </w:p>
          <w:p w:rsidR="00F1009B" w:rsidRPr="00C72481" w:rsidRDefault="00F1009B" w:rsidP="00A26DDB">
            <w:pPr>
              <w:spacing w:after="0"/>
              <w:ind w:right="-400"/>
              <w:jc w:val="center"/>
              <w:rPr>
                <w:rFonts w:ascii="Arial" w:hAnsi="Arial" w:cs="Arial"/>
                <w:b/>
                <w:sz w:val="24"/>
                <w:szCs w:val="24"/>
              </w:rPr>
            </w:pPr>
          </w:p>
          <w:p w:rsidR="00F1009B" w:rsidRDefault="00F1009B" w:rsidP="00A26DDB">
            <w:pPr>
              <w:spacing w:after="0"/>
              <w:ind w:right="-400"/>
              <w:jc w:val="center"/>
              <w:rPr>
                <w:rFonts w:ascii="Arial" w:hAnsi="Arial" w:cs="Arial"/>
                <w:b/>
                <w:sz w:val="24"/>
                <w:szCs w:val="24"/>
              </w:rPr>
            </w:pPr>
          </w:p>
          <w:p w:rsidR="00F1009B" w:rsidRDefault="00F1009B" w:rsidP="00A26DDB">
            <w:pPr>
              <w:spacing w:after="0"/>
              <w:ind w:right="-400"/>
              <w:jc w:val="center"/>
              <w:rPr>
                <w:rFonts w:ascii="Arial" w:hAnsi="Arial" w:cs="Arial"/>
                <w:b/>
                <w:sz w:val="24"/>
                <w:szCs w:val="24"/>
              </w:rPr>
            </w:pPr>
          </w:p>
          <w:p w:rsidR="00F1009B" w:rsidRDefault="00F1009B" w:rsidP="00A26DDB">
            <w:pPr>
              <w:spacing w:after="0"/>
              <w:ind w:right="-400"/>
              <w:rPr>
                <w:rFonts w:ascii="Arial" w:hAnsi="Arial" w:cs="Arial"/>
                <w:b/>
                <w:sz w:val="24"/>
                <w:szCs w:val="24"/>
              </w:rPr>
            </w:pPr>
            <w:r>
              <w:rPr>
                <w:rFonts w:ascii="Arial" w:hAnsi="Arial" w:cs="Arial"/>
                <w:b/>
                <w:sz w:val="24"/>
                <w:szCs w:val="24"/>
              </w:rPr>
              <w:t xml:space="preserve">      Claudia Y. Vanegas</w:t>
            </w:r>
          </w:p>
          <w:p w:rsidR="00F1009B" w:rsidRPr="00487921" w:rsidRDefault="00F1009B" w:rsidP="00A26DDB">
            <w:pPr>
              <w:spacing w:after="0"/>
              <w:ind w:right="-400"/>
              <w:rPr>
                <w:rFonts w:ascii="Arial" w:hAnsi="Arial" w:cs="Arial"/>
                <w:b/>
                <w:color w:val="000000" w:themeColor="text1"/>
                <w:sz w:val="24"/>
                <w:szCs w:val="24"/>
              </w:rPr>
            </w:pPr>
            <w:r>
              <w:rPr>
                <w:rFonts w:ascii="Arial" w:hAnsi="Arial" w:cs="Arial"/>
                <w:sz w:val="24"/>
                <w:szCs w:val="24"/>
              </w:rPr>
              <w:t xml:space="preserve">      Asesora de Gerencia</w:t>
            </w:r>
          </w:p>
          <w:p w:rsidR="00F1009B" w:rsidRDefault="00F1009B" w:rsidP="00A26DDB">
            <w:pPr>
              <w:spacing w:after="0"/>
              <w:ind w:right="-400"/>
              <w:jc w:val="center"/>
              <w:rPr>
                <w:rFonts w:ascii="Arial" w:hAnsi="Arial" w:cs="Arial"/>
                <w:b/>
                <w:color w:val="000000" w:themeColor="text1"/>
                <w:sz w:val="24"/>
                <w:szCs w:val="24"/>
              </w:rPr>
            </w:pPr>
          </w:p>
          <w:p w:rsidR="00F1009B" w:rsidRDefault="00F1009B" w:rsidP="00A26DDB">
            <w:pPr>
              <w:spacing w:after="0"/>
              <w:ind w:right="-400"/>
              <w:jc w:val="center"/>
              <w:rPr>
                <w:rFonts w:ascii="Arial" w:hAnsi="Arial" w:cs="Arial"/>
                <w:b/>
                <w:color w:val="000000" w:themeColor="text1"/>
                <w:sz w:val="24"/>
                <w:szCs w:val="24"/>
              </w:rPr>
            </w:pPr>
          </w:p>
          <w:p w:rsidR="00F1009B" w:rsidRPr="00487921" w:rsidRDefault="00F1009B" w:rsidP="00A26DDB">
            <w:pPr>
              <w:spacing w:after="0"/>
              <w:ind w:right="-400"/>
              <w:jc w:val="center"/>
              <w:rPr>
                <w:rFonts w:ascii="Arial" w:hAnsi="Arial" w:cs="Arial"/>
                <w:color w:val="000000" w:themeColor="text1"/>
                <w:sz w:val="24"/>
                <w:szCs w:val="24"/>
              </w:rPr>
            </w:pPr>
          </w:p>
          <w:p w:rsidR="00F1009B" w:rsidRDefault="00F1009B" w:rsidP="00A26DDB">
            <w:pPr>
              <w:jc w:val="center"/>
              <w:rPr>
                <w:rFonts w:ascii="Arial" w:hAnsi="Arial" w:cs="Arial"/>
                <w:color w:val="000000" w:themeColor="text1"/>
                <w:sz w:val="24"/>
                <w:szCs w:val="24"/>
              </w:rPr>
            </w:pPr>
          </w:p>
          <w:p w:rsidR="00F1009B" w:rsidRDefault="00F1009B" w:rsidP="00A26DDB">
            <w:pPr>
              <w:spacing w:after="0"/>
              <w:ind w:right="-400"/>
              <w:rPr>
                <w:rFonts w:ascii="Arial" w:hAnsi="Arial" w:cs="Arial"/>
                <w:b/>
                <w:sz w:val="24"/>
                <w:szCs w:val="24"/>
              </w:rPr>
            </w:pPr>
            <w:r>
              <w:rPr>
                <w:rFonts w:ascii="Arial" w:hAnsi="Arial" w:cs="Arial"/>
                <w:b/>
                <w:sz w:val="24"/>
                <w:szCs w:val="24"/>
              </w:rPr>
              <w:t xml:space="preserve">Rubén D. Mesa </w:t>
            </w:r>
            <w:proofErr w:type="spellStart"/>
            <w:r>
              <w:rPr>
                <w:rFonts w:ascii="Arial" w:hAnsi="Arial" w:cs="Arial"/>
                <w:b/>
                <w:sz w:val="24"/>
                <w:szCs w:val="24"/>
              </w:rPr>
              <w:t>Carvajalino</w:t>
            </w:r>
            <w:proofErr w:type="spellEnd"/>
          </w:p>
          <w:p w:rsidR="00F1009B" w:rsidRPr="00F92946" w:rsidRDefault="00F1009B" w:rsidP="00A26DDB">
            <w:pPr>
              <w:spacing w:after="0"/>
              <w:ind w:right="-400"/>
              <w:rPr>
                <w:rFonts w:ascii="Arial" w:hAnsi="Arial" w:cs="Arial"/>
                <w:b/>
                <w:sz w:val="24"/>
                <w:szCs w:val="24"/>
              </w:rPr>
            </w:pPr>
            <w:r>
              <w:rPr>
                <w:rFonts w:ascii="Arial" w:hAnsi="Arial" w:cs="Arial"/>
                <w:sz w:val="24"/>
                <w:szCs w:val="24"/>
              </w:rPr>
              <w:t xml:space="preserve"> Subgerente de Servicios de</w:t>
            </w:r>
          </w:p>
          <w:p w:rsidR="00F1009B" w:rsidRPr="00F92946" w:rsidRDefault="00F1009B" w:rsidP="00A26DDB">
            <w:pPr>
              <w:spacing w:after="0"/>
              <w:ind w:right="-400"/>
              <w:rPr>
                <w:rFonts w:ascii="Arial" w:hAnsi="Arial" w:cs="Arial"/>
                <w:sz w:val="24"/>
                <w:szCs w:val="24"/>
              </w:rPr>
            </w:pPr>
            <w:r>
              <w:rPr>
                <w:rFonts w:ascii="Arial" w:hAnsi="Arial" w:cs="Arial"/>
                <w:sz w:val="24"/>
                <w:szCs w:val="24"/>
              </w:rPr>
              <w:t xml:space="preserve">                 Salud</w:t>
            </w:r>
          </w:p>
        </w:tc>
        <w:tc>
          <w:tcPr>
            <w:tcW w:w="3117" w:type="dxa"/>
            <w:vAlign w:val="bottom"/>
          </w:tcPr>
          <w:p w:rsidR="00F1009B" w:rsidRPr="00C72481" w:rsidRDefault="00F1009B" w:rsidP="00A26DDB">
            <w:pPr>
              <w:spacing w:after="0"/>
              <w:ind w:right="-400"/>
              <w:jc w:val="center"/>
              <w:rPr>
                <w:rFonts w:ascii="Arial" w:hAnsi="Arial" w:cs="Arial"/>
                <w:b/>
                <w:sz w:val="24"/>
                <w:szCs w:val="24"/>
              </w:rPr>
            </w:pPr>
          </w:p>
          <w:p w:rsidR="00F1009B" w:rsidRDefault="00F1009B" w:rsidP="00A26DDB">
            <w:pPr>
              <w:spacing w:after="0"/>
              <w:ind w:right="-400"/>
              <w:jc w:val="center"/>
              <w:rPr>
                <w:rFonts w:ascii="Arial" w:hAnsi="Arial" w:cs="Arial"/>
                <w:b/>
                <w:sz w:val="24"/>
                <w:szCs w:val="24"/>
              </w:rPr>
            </w:pPr>
          </w:p>
          <w:p w:rsidR="00F1009B" w:rsidRDefault="00F1009B" w:rsidP="00A26DDB">
            <w:pPr>
              <w:spacing w:after="0"/>
              <w:ind w:right="-400"/>
              <w:jc w:val="center"/>
              <w:rPr>
                <w:rFonts w:ascii="Arial" w:hAnsi="Arial" w:cs="Arial"/>
                <w:b/>
                <w:sz w:val="24"/>
                <w:szCs w:val="24"/>
              </w:rPr>
            </w:pPr>
          </w:p>
          <w:p w:rsidR="00F1009B" w:rsidRPr="00C72481" w:rsidRDefault="00F1009B" w:rsidP="00A26DDB">
            <w:pPr>
              <w:spacing w:after="0"/>
              <w:ind w:right="-400"/>
              <w:jc w:val="center"/>
              <w:rPr>
                <w:rFonts w:ascii="Arial" w:hAnsi="Arial" w:cs="Arial"/>
                <w:b/>
                <w:sz w:val="24"/>
                <w:szCs w:val="24"/>
              </w:rPr>
            </w:pPr>
          </w:p>
          <w:p w:rsidR="00F1009B" w:rsidRDefault="00F1009B" w:rsidP="00A26DDB">
            <w:pPr>
              <w:spacing w:after="0"/>
              <w:ind w:right="-400"/>
              <w:rPr>
                <w:rFonts w:ascii="Arial" w:hAnsi="Arial" w:cs="Arial"/>
                <w:b/>
                <w:sz w:val="24"/>
                <w:szCs w:val="24"/>
              </w:rPr>
            </w:pPr>
            <w:r>
              <w:rPr>
                <w:rFonts w:ascii="Arial" w:hAnsi="Arial" w:cs="Arial"/>
                <w:b/>
                <w:sz w:val="24"/>
                <w:szCs w:val="24"/>
              </w:rPr>
              <w:t xml:space="preserve">   Cesar. A. Jaramillo M.</w:t>
            </w:r>
          </w:p>
          <w:p w:rsidR="00F1009B" w:rsidRDefault="00F1009B" w:rsidP="00A26DDB">
            <w:pPr>
              <w:spacing w:after="0"/>
              <w:ind w:right="-400"/>
              <w:rPr>
                <w:rFonts w:ascii="Arial" w:hAnsi="Arial" w:cs="Arial"/>
                <w:sz w:val="24"/>
                <w:szCs w:val="24"/>
              </w:rPr>
            </w:pPr>
            <w:r>
              <w:rPr>
                <w:rFonts w:ascii="Arial" w:hAnsi="Arial" w:cs="Arial"/>
                <w:sz w:val="24"/>
                <w:szCs w:val="24"/>
              </w:rPr>
              <w:t xml:space="preserve">              </w:t>
            </w:r>
            <w:r w:rsidRPr="00F92946">
              <w:rPr>
                <w:rFonts w:ascii="Arial" w:hAnsi="Arial" w:cs="Arial"/>
                <w:sz w:val="24"/>
                <w:szCs w:val="24"/>
              </w:rPr>
              <w:t>Gerente</w:t>
            </w:r>
          </w:p>
          <w:p w:rsidR="00F1009B" w:rsidRDefault="00F1009B" w:rsidP="00A26DDB">
            <w:pPr>
              <w:spacing w:after="0"/>
              <w:ind w:right="-400"/>
              <w:jc w:val="center"/>
              <w:rPr>
                <w:rFonts w:ascii="Arial" w:hAnsi="Arial" w:cs="Arial"/>
                <w:sz w:val="24"/>
                <w:szCs w:val="24"/>
              </w:rPr>
            </w:pPr>
          </w:p>
          <w:p w:rsidR="00F1009B" w:rsidRDefault="00F1009B" w:rsidP="00A26DDB">
            <w:pPr>
              <w:spacing w:after="0"/>
              <w:ind w:right="-400"/>
              <w:jc w:val="center"/>
              <w:rPr>
                <w:rFonts w:ascii="Arial" w:hAnsi="Arial" w:cs="Arial"/>
                <w:sz w:val="24"/>
                <w:szCs w:val="24"/>
              </w:rPr>
            </w:pPr>
          </w:p>
          <w:p w:rsidR="00F1009B" w:rsidRDefault="00F1009B" w:rsidP="00A26DDB">
            <w:pPr>
              <w:spacing w:after="0"/>
              <w:ind w:right="-400"/>
              <w:jc w:val="center"/>
              <w:rPr>
                <w:rFonts w:ascii="Arial" w:hAnsi="Arial" w:cs="Arial"/>
                <w:sz w:val="24"/>
                <w:szCs w:val="24"/>
              </w:rPr>
            </w:pPr>
          </w:p>
          <w:p w:rsidR="00F1009B" w:rsidRDefault="00F1009B" w:rsidP="00A26DDB">
            <w:pPr>
              <w:spacing w:after="0"/>
              <w:ind w:right="-400"/>
              <w:jc w:val="center"/>
              <w:rPr>
                <w:rFonts w:ascii="Arial" w:hAnsi="Arial" w:cs="Arial"/>
                <w:sz w:val="24"/>
                <w:szCs w:val="24"/>
              </w:rPr>
            </w:pPr>
          </w:p>
          <w:p w:rsidR="00F1009B" w:rsidRDefault="00F1009B" w:rsidP="00A26DDB">
            <w:pPr>
              <w:spacing w:after="0"/>
              <w:ind w:right="-400"/>
              <w:jc w:val="center"/>
              <w:rPr>
                <w:rFonts w:ascii="Arial" w:hAnsi="Arial" w:cs="Arial"/>
                <w:sz w:val="24"/>
                <w:szCs w:val="24"/>
              </w:rPr>
            </w:pPr>
          </w:p>
          <w:p w:rsidR="00F1009B" w:rsidRDefault="00F1009B" w:rsidP="00A26DDB">
            <w:pPr>
              <w:spacing w:after="0"/>
              <w:ind w:right="-400"/>
              <w:jc w:val="center"/>
              <w:rPr>
                <w:rFonts w:ascii="Arial" w:hAnsi="Arial" w:cs="Arial"/>
                <w:b/>
                <w:sz w:val="24"/>
                <w:szCs w:val="24"/>
              </w:rPr>
            </w:pPr>
            <w:r>
              <w:rPr>
                <w:rFonts w:ascii="Arial" w:hAnsi="Arial" w:cs="Arial"/>
                <w:b/>
                <w:sz w:val="24"/>
                <w:szCs w:val="24"/>
              </w:rPr>
              <w:t>Sergio A. Gil Celis</w:t>
            </w:r>
          </w:p>
          <w:p w:rsidR="00F1009B" w:rsidRPr="001C208E" w:rsidRDefault="00F1009B" w:rsidP="00A26DDB">
            <w:pPr>
              <w:spacing w:after="0"/>
              <w:ind w:right="-400"/>
              <w:rPr>
                <w:rFonts w:ascii="Arial" w:hAnsi="Arial" w:cs="Arial"/>
                <w:b/>
                <w:sz w:val="24"/>
                <w:szCs w:val="24"/>
              </w:rPr>
            </w:pPr>
            <w:r>
              <w:rPr>
                <w:rFonts w:ascii="Arial" w:hAnsi="Arial" w:cs="Arial"/>
                <w:b/>
                <w:sz w:val="24"/>
                <w:szCs w:val="24"/>
              </w:rPr>
              <w:t xml:space="preserve"> </w:t>
            </w:r>
            <w:r>
              <w:rPr>
                <w:rFonts w:ascii="Arial" w:hAnsi="Arial" w:cs="Arial"/>
                <w:sz w:val="24"/>
                <w:szCs w:val="24"/>
              </w:rPr>
              <w:t>Subgerente Administrativo</w:t>
            </w:r>
          </w:p>
          <w:p w:rsidR="00F1009B" w:rsidRPr="00F92946" w:rsidRDefault="00F1009B" w:rsidP="00A26DDB">
            <w:pPr>
              <w:spacing w:after="0"/>
              <w:ind w:right="-400"/>
              <w:rPr>
                <w:rFonts w:ascii="Arial" w:hAnsi="Arial" w:cs="Arial"/>
                <w:b/>
                <w:sz w:val="24"/>
                <w:szCs w:val="24"/>
              </w:rPr>
            </w:pPr>
            <w:r>
              <w:rPr>
                <w:rFonts w:ascii="Arial" w:hAnsi="Arial" w:cs="Arial"/>
                <w:sz w:val="24"/>
                <w:szCs w:val="24"/>
              </w:rPr>
              <w:t xml:space="preserve">            y Financiero</w:t>
            </w:r>
          </w:p>
        </w:tc>
      </w:tr>
    </w:tbl>
    <w:p w:rsidR="00F1009B" w:rsidRPr="007404DD" w:rsidRDefault="00F1009B" w:rsidP="00F1009B">
      <w:pPr>
        <w:spacing w:after="0" w:line="240" w:lineRule="auto"/>
        <w:ind w:right="-400"/>
        <w:jc w:val="both"/>
        <w:rPr>
          <w:rFonts w:ascii="Arial" w:eastAsia="Times New Roman" w:hAnsi="Arial" w:cs="Arial"/>
          <w:color w:val="000000" w:themeColor="text1"/>
          <w:sz w:val="24"/>
          <w:szCs w:val="24"/>
          <w:lang w:val="es-ES" w:eastAsia="es-ES"/>
        </w:rPr>
      </w:pPr>
    </w:p>
    <w:p w:rsidR="003B18F7" w:rsidRDefault="003B18F7"/>
    <w:sectPr w:rsidR="003B18F7" w:rsidSect="00F1009B">
      <w:headerReference w:type="default" r:id="rId11"/>
      <w:footerReference w:type="default" r:id="rId12"/>
      <w:pgSz w:w="12240" w:h="15840"/>
      <w:pgMar w:top="1417" w:right="1701" w:bottom="1417" w:left="1701" w:header="567" w:footer="567"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0F14" w:rsidRDefault="00D40F14" w:rsidP="003B76FA">
      <w:pPr>
        <w:spacing w:after="0" w:line="240" w:lineRule="auto"/>
      </w:pPr>
      <w:r>
        <w:separator/>
      </w:r>
    </w:p>
  </w:endnote>
  <w:endnote w:type="continuationSeparator" w:id="0">
    <w:p w:rsidR="00D40F14" w:rsidRDefault="00D40F14" w:rsidP="003B76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Humanst521 BT">
    <w:altName w:val="Humanst"/>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6001" w:rsidRPr="007B3085" w:rsidRDefault="00236001" w:rsidP="00E25B8B">
    <w:pPr>
      <w:pStyle w:val="Piedepgina"/>
      <w:jc w:val="center"/>
    </w:pPr>
    <w:r w:rsidRPr="007B3085">
      <w:t>_______________________________________________________</w:t>
    </w:r>
  </w:p>
  <w:p w:rsidR="00236001" w:rsidRPr="007B3085" w:rsidRDefault="00236001" w:rsidP="00E25B8B">
    <w:pPr>
      <w:pStyle w:val="Piedepgina"/>
      <w:jc w:val="center"/>
      <w:rPr>
        <w:i/>
        <w:iCs/>
      </w:rPr>
    </w:pPr>
    <w:r w:rsidRPr="007B3085">
      <w:rPr>
        <w:i/>
        <w:iCs/>
      </w:rPr>
      <w:t>ESTE DOCUMENTO ES PROPIEDAD DE LA E.S.E. HOSPITAL SAN JOSÉ DEL GUAVIARE PROHIBIDA SU</w:t>
    </w:r>
  </w:p>
  <w:p w:rsidR="00236001" w:rsidRPr="007B3085" w:rsidRDefault="00236001" w:rsidP="00E25B8B">
    <w:pPr>
      <w:pStyle w:val="Piedepgina"/>
      <w:jc w:val="center"/>
      <w:rPr>
        <w:i/>
        <w:iCs/>
      </w:rPr>
    </w:pPr>
    <w:r w:rsidRPr="007B3085">
      <w:rPr>
        <w:i/>
        <w:iCs/>
      </w:rPr>
      <w:t>REPRODUCCION POR CUALQUIER MEDIO, SIN AUTORIZACION ESCRITA DEL GERENTE</w:t>
    </w:r>
  </w:p>
  <w:p w:rsidR="00236001" w:rsidRDefault="00236001" w:rsidP="00E25B8B">
    <w:pPr>
      <w:pStyle w:val="Piedepgina"/>
      <w:jc w:val="center"/>
    </w:pPr>
    <w:r w:rsidRPr="007B3085">
      <w:t>COPIA CONTROLADA</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0F14" w:rsidRDefault="00D40F14" w:rsidP="003B76FA">
      <w:pPr>
        <w:spacing w:after="0" w:line="240" w:lineRule="auto"/>
      </w:pPr>
      <w:r>
        <w:separator/>
      </w:r>
    </w:p>
  </w:footnote>
  <w:footnote w:type="continuationSeparator" w:id="0">
    <w:p w:rsidR="00D40F14" w:rsidRDefault="00D40F14" w:rsidP="003B76F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0" w:type="auto"/>
      <w:tblLook w:val="04A0" w:firstRow="1" w:lastRow="0" w:firstColumn="1" w:lastColumn="0" w:noHBand="0" w:noVBand="1"/>
    </w:tblPr>
    <w:tblGrid>
      <w:gridCol w:w="1951"/>
      <w:gridCol w:w="4536"/>
      <w:gridCol w:w="2542"/>
    </w:tblGrid>
    <w:tr w:rsidR="00A90CE4" w:rsidTr="00E247B2">
      <w:trPr>
        <w:trHeight w:val="402"/>
      </w:trPr>
      <w:tc>
        <w:tcPr>
          <w:tcW w:w="1951" w:type="dxa"/>
          <w:vMerge w:val="restart"/>
        </w:tcPr>
        <w:p w:rsidR="00A90CE4" w:rsidRDefault="00A90CE4" w:rsidP="00E247B2">
          <w:pPr>
            <w:pStyle w:val="Encabezado"/>
            <w:jc w:val="center"/>
          </w:pPr>
          <w:r w:rsidRPr="00151C14">
            <w:rPr>
              <w:noProof/>
              <w:sz w:val="16"/>
              <w:szCs w:val="16"/>
              <w:lang w:eastAsia="es-CO"/>
            </w:rPr>
            <w:drawing>
              <wp:anchor distT="0" distB="0" distL="114300" distR="114300" simplePos="0" relativeHeight="251659264" behindDoc="0" locked="0" layoutInCell="1" allowOverlap="1" wp14:anchorId="1DE533D6" wp14:editId="7D026311">
                <wp:simplePos x="0" y="0"/>
                <wp:positionH relativeFrom="column">
                  <wp:posOffset>-13335</wp:posOffset>
                </wp:positionH>
                <wp:positionV relativeFrom="paragraph">
                  <wp:posOffset>29845</wp:posOffset>
                </wp:positionV>
                <wp:extent cx="1066800" cy="952500"/>
                <wp:effectExtent l="0" t="0" r="0" b="0"/>
                <wp:wrapSquare wrapText="bothSides"/>
                <wp:docPr id="1" name="Imagen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4"/>
                        <pic:cNvPicPr>
                          <a:picLocks noChangeAspect="1" noChangeArrowheads="1"/>
                        </pic:cNvPicPr>
                      </pic:nvPicPr>
                      <pic:blipFill>
                        <a:blip r:embed="rId1"/>
                        <a:srcRect/>
                        <a:stretch>
                          <a:fillRect/>
                        </a:stretch>
                      </pic:blipFill>
                      <pic:spPr bwMode="auto">
                        <a:xfrm>
                          <a:off x="0" y="0"/>
                          <a:ext cx="1066800" cy="9525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sdt>
            <w:sdtPr>
              <w:id w:val="1864165261"/>
              <w:docPartObj>
                <w:docPartGallery w:val="Page Numbers (Margins)"/>
                <w:docPartUnique/>
              </w:docPartObj>
            </w:sdtPr>
            <w:sdtEndPr/>
            <w:sdtContent/>
          </w:sdt>
        </w:p>
      </w:tc>
      <w:tc>
        <w:tcPr>
          <w:tcW w:w="4536" w:type="dxa"/>
          <w:vMerge w:val="restart"/>
        </w:tcPr>
        <w:p w:rsidR="00A90CE4" w:rsidRPr="008126CB" w:rsidRDefault="00A90CE4" w:rsidP="00E247B2">
          <w:pPr>
            <w:pStyle w:val="Encabezado"/>
            <w:jc w:val="center"/>
            <w:rPr>
              <w:rFonts w:ascii="Arial" w:hAnsi="Arial" w:cs="Arial"/>
              <w:b/>
            </w:rPr>
          </w:pPr>
          <w:r w:rsidRPr="008126CB">
            <w:rPr>
              <w:rFonts w:ascii="Arial" w:hAnsi="Arial" w:cs="Arial"/>
              <w:b/>
              <w:sz w:val="32"/>
            </w:rPr>
            <w:t xml:space="preserve">SERVICIO DE TERAPIA FISICA Y REHABILITACION </w:t>
          </w:r>
        </w:p>
      </w:tc>
      <w:tc>
        <w:tcPr>
          <w:tcW w:w="2542" w:type="dxa"/>
        </w:tcPr>
        <w:p w:rsidR="00A90CE4" w:rsidRPr="008126CB" w:rsidRDefault="00A90CE4" w:rsidP="00BD4CFD">
          <w:pPr>
            <w:pStyle w:val="Encabezado"/>
            <w:rPr>
              <w:rFonts w:ascii="Arial" w:hAnsi="Arial" w:cs="Arial"/>
              <w:b/>
            </w:rPr>
          </w:pPr>
          <w:r w:rsidRPr="008126CB">
            <w:rPr>
              <w:rFonts w:ascii="Arial" w:hAnsi="Arial" w:cs="Arial"/>
              <w:b/>
            </w:rPr>
            <w:t xml:space="preserve">Código: </w:t>
          </w:r>
          <w:r w:rsidR="00BD4CFD">
            <w:rPr>
              <w:rFonts w:ascii="Arial" w:hAnsi="Arial" w:cs="Arial"/>
              <w:b/>
              <w:bCs/>
            </w:rPr>
            <w:t>M-TF-PT-25</w:t>
          </w:r>
        </w:p>
      </w:tc>
    </w:tr>
    <w:tr w:rsidR="00A90CE4" w:rsidTr="00E247B2">
      <w:trPr>
        <w:trHeight w:val="401"/>
      </w:trPr>
      <w:tc>
        <w:tcPr>
          <w:tcW w:w="1951" w:type="dxa"/>
          <w:vMerge/>
        </w:tcPr>
        <w:p w:rsidR="00A90CE4" w:rsidRDefault="00A90CE4" w:rsidP="00E247B2">
          <w:pPr>
            <w:pStyle w:val="Encabezado"/>
          </w:pPr>
        </w:p>
      </w:tc>
      <w:tc>
        <w:tcPr>
          <w:tcW w:w="4536" w:type="dxa"/>
          <w:vMerge/>
          <w:tcBorders>
            <w:bottom w:val="single" w:sz="4" w:space="0" w:color="auto"/>
          </w:tcBorders>
        </w:tcPr>
        <w:p w:rsidR="00A90CE4" w:rsidRPr="008126CB" w:rsidRDefault="00A90CE4" w:rsidP="00E247B2">
          <w:pPr>
            <w:pStyle w:val="Encabezado"/>
            <w:jc w:val="center"/>
            <w:rPr>
              <w:rFonts w:ascii="Arial" w:hAnsi="Arial" w:cs="Arial"/>
              <w:b/>
            </w:rPr>
          </w:pPr>
        </w:p>
      </w:tc>
      <w:tc>
        <w:tcPr>
          <w:tcW w:w="2542" w:type="dxa"/>
        </w:tcPr>
        <w:p w:rsidR="00A90CE4" w:rsidRPr="008126CB" w:rsidRDefault="00A90CE4" w:rsidP="007D25E5">
          <w:pPr>
            <w:pStyle w:val="Encabezado"/>
            <w:rPr>
              <w:rFonts w:ascii="Arial" w:hAnsi="Arial" w:cs="Arial"/>
              <w:b/>
            </w:rPr>
          </w:pPr>
          <w:r w:rsidRPr="008126CB">
            <w:rPr>
              <w:rFonts w:ascii="Arial" w:hAnsi="Arial" w:cs="Arial"/>
              <w:b/>
            </w:rPr>
            <w:t>Versión:</w:t>
          </w:r>
          <w:r>
            <w:rPr>
              <w:rFonts w:ascii="Arial" w:hAnsi="Arial" w:cs="Arial"/>
              <w:b/>
            </w:rPr>
            <w:t xml:space="preserve"> </w:t>
          </w:r>
          <w:r w:rsidR="007D25E5">
            <w:rPr>
              <w:rFonts w:ascii="Arial" w:hAnsi="Arial" w:cs="Arial"/>
              <w:b/>
            </w:rPr>
            <w:t>3</w:t>
          </w:r>
          <w:r>
            <w:rPr>
              <w:rFonts w:ascii="Arial" w:hAnsi="Arial" w:cs="Arial"/>
              <w:b/>
            </w:rPr>
            <w:t>.0</w:t>
          </w:r>
        </w:p>
      </w:tc>
    </w:tr>
    <w:tr w:rsidR="00A90CE4" w:rsidTr="00E247B2">
      <w:trPr>
        <w:trHeight w:val="70"/>
      </w:trPr>
      <w:tc>
        <w:tcPr>
          <w:tcW w:w="1951" w:type="dxa"/>
          <w:vMerge/>
        </w:tcPr>
        <w:p w:rsidR="00A90CE4" w:rsidRDefault="00A90CE4" w:rsidP="00E247B2">
          <w:pPr>
            <w:pStyle w:val="Encabezado"/>
          </w:pPr>
        </w:p>
      </w:tc>
      <w:tc>
        <w:tcPr>
          <w:tcW w:w="4536" w:type="dxa"/>
          <w:vMerge w:val="restart"/>
          <w:tcBorders>
            <w:top w:val="single" w:sz="4" w:space="0" w:color="auto"/>
          </w:tcBorders>
        </w:tcPr>
        <w:p w:rsidR="00A90CE4" w:rsidRPr="008126CB" w:rsidRDefault="00F1009B" w:rsidP="00E247B2">
          <w:pPr>
            <w:pStyle w:val="Encabezado"/>
            <w:jc w:val="center"/>
            <w:rPr>
              <w:rFonts w:ascii="Arial" w:hAnsi="Arial" w:cs="Arial"/>
              <w:b/>
              <w:sz w:val="32"/>
            </w:rPr>
          </w:pPr>
          <w:r>
            <w:rPr>
              <w:rFonts w:ascii="Arial" w:hAnsi="Arial" w:cs="Arial"/>
              <w:b/>
              <w:sz w:val="32"/>
            </w:rPr>
            <w:t>PROTOCOLO</w:t>
          </w:r>
          <w:r w:rsidR="00A90CE4" w:rsidRPr="008126CB">
            <w:rPr>
              <w:rFonts w:ascii="Arial" w:hAnsi="Arial" w:cs="Arial"/>
              <w:b/>
              <w:sz w:val="32"/>
            </w:rPr>
            <w:t xml:space="preserve"> DE MANEJO </w:t>
          </w:r>
        </w:p>
        <w:p w:rsidR="00A90CE4" w:rsidRPr="008126CB" w:rsidRDefault="00A90CE4" w:rsidP="00A90CE4">
          <w:pPr>
            <w:jc w:val="center"/>
            <w:rPr>
              <w:rFonts w:ascii="Arial" w:hAnsi="Arial" w:cs="Arial"/>
              <w:b/>
              <w:bCs/>
              <w:szCs w:val="24"/>
            </w:rPr>
          </w:pPr>
          <w:r w:rsidRPr="008126CB">
            <w:rPr>
              <w:rFonts w:ascii="Arial" w:hAnsi="Arial" w:cs="Arial"/>
              <w:b/>
              <w:sz w:val="32"/>
            </w:rPr>
            <w:t xml:space="preserve">DE </w:t>
          </w:r>
          <w:r>
            <w:rPr>
              <w:rFonts w:ascii="Arial" w:hAnsi="Arial" w:cs="Arial"/>
              <w:b/>
              <w:sz w:val="32"/>
            </w:rPr>
            <w:t>FRACTURAS</w:t>
          </w:r>
        </w:p>
      </w:tc>
      <w:tc>
        <w:tcPr>
          <w:tcW w:w="2542" w:type="dxa"/>
        </w:tcPr>
        <w:p w:rsidR="00A90CE4" w:rsidRPr="008126CB" w:rsidRDefault="00A90CE4" w:rsidP="00E247B2">
          <w:pPr>
            <w:pStyle w:val="Encabezado"/>
            <w:rPr>
              <w:rFonts w:ascii="Arial" w:hAnsi="Arial" w:cs="Arial"/>
              <w:b/>
            </w:rPr>
          </w:pPr>
          <w:r w:rsidRPr="008126CB">
            <w:rPr>
              <w:rFonts w:ascii="Arial" w:hAnsi="Arial" w:cs="Arial"/>
              <w:b/>
            </w:rPr>
            <w:t>Fecha de Aprobación:</w:t>
          </w:r>
        </w:p>
        <w:p w:rsidR="00A90CE4" w:rsidRPr="008126CB" w:rsidRDefault="00F1009B" w:rsidP="00F1009B">
          <w:pPr>
            <w:pStyle w:val="Encabezado"/>
            <w:rPr>
              <w:rFonts w:ascii="Arial" w:hAnsi="Arial" w:cs="Arial"/>
              <w:b/>
            </w:rPr>
          </w:pPr>
          <w:r>
            <w:rPr>
              <w:rFonts w:ascii="Arial" w:hAnsi="Arial" w:cs="Arial"/>
              <w:b/>
            </w:rPr>
            <w:t>16</w:t>
          </w:r>
          <w:r w:rsidR="00A90CE4" w:rsidRPr="008126CB">
            <w:rPr>
              <w:rFonts w:ascii="Arial" w:hAnsi="Arial" w:cs="Arial"/>
              <w:b/>
            </w:rPr>
            <w:t>/0</w:t>
          </w:r>
          <w:r>
            <w:rPr>
              <w:rFonts w:ascii="Arial" w:hAnsi="Arial" w:cs="Arial"/>
              <w:b/>
            </w:rPr>
            <w:t>2</w:t>
          </w:r>
          <w:r w:rsidR="00A90CE4" w:rsidRPr="008126CB">
            <w:rPr>
              <w:rFonts w:ascii="Arial" w:hAnsi="Arial" w:cs="Arial"/>
              <w:b/>
            </w:rPr>
            <w:t>/201</w:t>
          </w:r>
          <w:r>
            <w:rPr>
              <w:rFonts w:ascii="Arial" w:hAnsi="Arial" w:cs="Arial"/>
              <w:b/>
            </w:rPr>
            <w:t>8</w:t>
          </w:r>
        </w:p>
      </w:tc>
    </w:tr>
    <w:tr w:rsidR="00A90CE4" w:rsidTr="00E247B2">
      <w:trPr>
        <w:trHeight w:val="357"/>
      </w:trPr>
      <w:tc>
        <w:tcPr>
          <w:tcW w:w="1951" w:type="dxa"/>
          <w:vMerge/>
        </w:tcPr>
        <w:p w:rsidR="00A90CE4" w:rsidRDefault="00A90CE4" w:rsidP="00E247B2">
          <w:pPr>
            <w:pStyle w:val="Encabezado"/>
          </w:pPr>
        </w:p>
      </w:tc>
      <w:tc>
        <w:tcPr>
          <w:tcW w:w="4536" w:type="dxa"/>
          <w:vMerge/>
        </w:tcPr>
        <w:p w:rsidR="00A90CE4" w:rsidRPr="008126CB" w:rsidRDefault="00A90CE4" w:rsidP="00E247B2">
          <w:pPr>
            <w:pStyle w:val="Encabezado"/>
            <w:jc w:val="center"/>
            <w:rPr>
              <w:rFonts w:ascii="Arial" w:hAnsi="Arial" w:cs="Arial"/>
              <w:b/>
            </w:rPr>
          </w:pPr>
        </w:p>
      </w:tc>
      <w:tc>
        <w:tcPr>
          <w:tcW w:w="2542" w:type="dxa"/>
        </w:tcPr>
        <w:p w:rsidR="00A90CE4" w:rsidRPr="008126CB" w:rsidRDefault="00A90CE4" w:rsidP="00E247B2">
          <w:pPr>
            <w:pStyle w:val="Encabezado"/>
            <w:rPr>
              <w:rFonts w:ascii="Arial" w:hAnsi="Arial" w:cs="Arial"/>
              <w:b/>
            </w:rPr>
          </w:pPr>
          <w:r w:rsidRPr="008126CB">
            <w:rPr>
              <w:rFonts w:ascii="Arial" w:hAnsi="Arial" w:cs="Arial"/>
              <w:b/>
              <w:lang w:val="es-ES"/>
            </w:rPr>
            <w:t xml:space="preserve">Página </w:t>
          </w:r>
          <w:r w:rsidRPr="008126CB">
            <w:rPr>
              <w:rFonts w:ascii="Arial" w:hAnsi="Arial" w:cs="Arial"/>
              <w:b/>
            </w:rPr>
            <w:fldChar w:fldCharType="begin"/>
          </w:r>
          <w:r w:rsidRPr="008126CB">
            <w:rPr>
              <w:rFonts w:ascii="Arial" w:hAnsi="Arial" w:cs="Arial"/>
              <w:b/>
            </w:rPr>
            <w:instrText>PAGE  \* Arabic  \* MERGEFORMAT</w:instrText>
          </w:r>
          <w:r w:rsidRPr="008126CB">
            <w:rPr>
              <w:rFonts w:ascii="Arial" w:hAnsi="Arial" w:cs="Arial"/>
              <w:b/>
            </w:rPr>
            <w:fldChar w:fldCharType="separate"/>
          </w:r>
          <w:r w:rsidR="00BD4CFD" w:rsidRPr="00BD4CFD">
            <w:rPr>
              <w:rFonts w:ascii="Arial" w:hAnsi="Arial" w:cs="Arial"/>
              <w:b/>
              <w:noProof/>
              <w:lang w:val="es-ES"/>
            </w:rPr>
            <w:t>2</w:t>
          </w:r>
          <w:r w:rsidRPr="008126CB">
            <w:rPr>
              <w:rFonts w:ascii="Arial" w:hAnsi="Arial" w:cs="Arial"/>
              <w:b/>
            </w:rPr>
            <w:fldChar w:fldCharType="end"/>
          </w:r>
          <w:r w:rsidRPr="008126CB">
            <w:rPr>
              <w:rFonts w:ascii="Arial" w:hAnsi="Arial" w:cs="Arial"/>
              <w:b/>
              <w:lang w:val="es-ES"/>
            </w:rPr>
            <w:t xml:space="preserve"> de </w:t>
          </w:r>
          <w:r w:rsidRPr="008126CB">
            <w:rPr>
              <w:rFonts w:ascii="Arial" w:hAnsi="Arial" w:cs="Arial"/>
              <w:b/>
            </w:rPr>
            <w:fldChar w:fldCharType="begin"/>
          </w:r>
          <w:r w:rsidRPr="008126CB">
            <w:rPr>
              <w:rFonts w:ascii="Arial" w:hAnsi="Arial" w:cs="Arial"/>
              <w:b/>
            </w:rPr>
            <w:instrText>NUMPAGES  \* Arabic  \* MERGEFORMAT</w:instrText>
          </w:r>
          <w:r w:rsidRPr="008126CB">
            <w:rPr>
              <w:rFonts w:ascii="Arial" w:hAnsi="Arial" w:cs="Arial"/>
              <w:b/>
            </w:rPr>
            <w:fldChar w:fldCharType="separate"/>
          </w:r>
          <w:r w:rsidR="00BD4CFD" w:rsidRPr="00BD4CFD">
            <w:rPr>
              <w:rFonts w:ascii="Arial" w:hAnsi="Arial" w:cs="Arial"/>
              <w:b/>
              <w:noProof/>
              <w:lang w:val="es-ES"/>
            </w:rPr>
            <w:t>9</w:t>
          </w:r>
          <w:r w:rsidRPr="008126CB">
            <w:rPr>
              <w:rFonts w:ascii="Arial" w:hAnsi="Arial" w:cs="Arial"/>
              <w:b/>
            </w:rPr>
            <w:fldChar w:fldCharType="end"/>
          </w:r>
        </w:p>
      </w:tc>
    </w:tr>
  </w:tbl>
  <w:p w:rsidR="00236001" w:rsidRDefault="00236001">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8" type="#_x0000_t75" style="width:11.25pt;height:9.75pt" o:bullet="t">
        <v:imagedata r:id="rId1" o:title="BD21295_"/>
      </v:shape>
    </w:pict>
  </w:numPicBullet>
  <w:numPicBullet w:numPicBulletId="1">
    <w:pict>
      <v:shape id="_x0000_i1079" type="#_x0000_t75" style="width:11.25pt;height:11.25pt" o:bullet="t">
        <v:imagedata r:id="rId2" o:title="BD14513_"/>
      </v:shape>
    </w:pict>
  </w:numPicBullet>
  <w:numPicBullet w:numPicBulletId="2">
    <w:pict>
      <v:shape id="_x0000_i1080" type="#_x0000_t75" style="width:11.25pt;height:11.25pt" o:bullet="t">
        <v:imagedata r:id="rId3" o:title="mso4F64"/>
      </v:shape>
    </w:pict>
  </w:numPicBullet>
  <w:abstractNum w:abstractNumId="0">
    <w:nsid w:val="02F9423A"/>
    <w:multiLevelType w:val="hybridMultilevel"/>
    <w:tmpl w:val="34AC1952"/>
    <w:lvl w:ilvl="0" w:tplc="A392CACA">
      <w:start w:val="1"/>
      <w:numFmt w:val="bullet"/>
      <w:lvlText w:val=""/>
      <w:lvlPicBulletId w:val="1"/>
      <w:lvlJc w:val="left"/>
      <w:pPr>
        <w:ind w:left="1800" w:hanging="360"/>
      </w:pPr>
      <w:rPr>
        <w:rFonts w:ascii="Symbol" w:hAnsi="Symbol" w:hint="default"/>
        <w:color w:val="auto"/>
      </w:rPr>
    </w:lvl>
    <w:lvl w:ilvl="1" w:tplc="A392CACA">
      <w:start w:val="1"/>
      <w:numFmt w:val="bullet"/>
      <w:lvlText w:val=""/>
      <w:lvlPicBulletId w:val="1"/>
      <w:lvlJc w:val="left"/>
      <w:pPr>
        <w:ind w:left="1440" w:hanging="360"/>
      </w:pPr>
      <w:rPr>
        <w:rFonts w:ascii="Symbol" w:hAnsi="Symbol" w:hint="default"/>
        <w:color w:val="auto"/>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nsid w:val="04E915A4"/>
    <w:multiLevelType w:val="hybridMultilevel"/>
    <w:tmpl w:val="2346BF62"/>
    <w:lvl w:ilvl="0" w:tplc="240A0007">
      <w:start w:val="1"/>
      <w:numFmt w:val="bullet"/>
      <w:lvlText w:val=""/>
      <w:lvlPicBulletId w:val="2"/>
      <w:lvlJc w:val="left"/>
      <w:pPr>
        <w:ind w:left="1512" w:hanging="360"/>
      </w:pPr>
      <w:rPr>
        <w:rFonts w:ascii="Symbol" w:hAnsi="Symbol" w:hint="default"/>
        <w:color w:val="auto"/>
      </w:rPr>
    </w:lvl>
    <w:lvl w:ilvl="1" w:tplc="240A0003" w:tentative="1">
      <w:start w:val="1"/>
      <w:numFmt w:val="bullet"/>
      <w:lvlText w:val="o"/>
      <w:lvlJc w:val="left"/>
      <w:pPr>
        <w:ind w:left="2232" w:hanging="360"/>
      </w:pPr>
      <w:rPr>
        <w:rFonts w:ascii="Courier New" w:hAnsi="Courier New" w:cs="Courier New" w:hint="default"/>
      </w:rPr>
    </w:lvl>
    <w:lvl w:ilvl="2" w:tplc="240A0005" w:tentative="1">
      <w:start w:val="1"/>
      <w:numFmt w:val="bullet"/>
      <w:lvlText w:val=""/>
      <w:lvlJc w:val="left"/>
      <w:pPr>
        <w:ind w:left="2952" w:hanging="360"/>
      </w:pPr>
      <w:rPr>
        <w:rFonts w:ascii="Wingdings" w:hAnsi="Wingdings" w:hint="default"/>
      </w:rPr>
    </w:lvl>
    <w:lvl w:ilvl="3" w:tplc="240A0001" w:tentative="1">
      <w:start w:val="1"/>
      <w:numFmt w:val="bullet"/>
      <w:lvlText w:val=""/>
      <w:lvlJc w:val="left"/>
      <w:pPr>
        <w:ind w:left="3672" w:hanging="360"/>
      </w:pPr>
      <w:rPr>
        <w:rFonts w:ascii="Symbol" w:hAnsi="Symbol" w:hint="default"/>
      </w:rPr>
    </w:lvl>
    <w:lvl w:ilvl="4" w:tplc="240A0003" w:tentative="1">
      <w:start w:val="1"/>
      <w:numFmt w:val="bullet"/>
      <w:lvlText w:val="o"/>
      <w:lvlJc w:val="left"/>
      <w:pPr>
        <w:ind w:left="4392" w:hanging="360"/>
      </w:pPr>
      <w:rPr>
        <w:rFonts w:ascii="Courier New" w:hAnsi="Courier New" w:cs="Courier New" w:hint="default"/>
      </w:rPr>
    </w:lvl>
    <w:lvl w:ilvl="5" w:tplc="240A0005" w:tentative="1">
      <w:start w:val="1"/>
      <w:numFmt w:val="bullet"/>
      <w:lvlText w:val=""/>
      <w:lvlJc w:val="left"/>
      <w:pPr>
        <w:ind w:left="5112" w:hanging="360"/>
      </w:pPr>
      <w:rPr>
        <w:rFonts w:ascii="Wingdings" w:hAnsi="Wingdings" w:hint="default"/>
      </w:rPr>
    </w:lvl>
    <w:lvl w:ilvl="6" w:tplc="240A0001" w:tentative="1">
      <w:start w:val="1"/>
      <w:numFmt w:val="bullet"/>
      <w:lvlText w:val=""/>
      <w:lvlJc w:val="left"/>
      <w:pPr>
        <w:ind w:left="5832" w:hanging="360"/>
      </w:pPr>
      <w:rPr>
        <w:rFonts w:ascii="Symbol" w:hAnsi="Symbol" w:hint="default"/>
      </w:rPr>
    </w:lvl>
    <w:lvl w:ilvl="7" w:tplc="240A0003" w:tentative="1">
      <w:start w:val="1"/>
      <w:numFmt w:val="bullet"/>
      <w:lvlText w:val="o"/>
      <w:lvlJc w:val="left"/>
      <w:pPr>
        <w:ind w:left="6552" w:hanging="360"/>
      </w:pPr>
      <w:rPr>
        <w:rFonts w:ascii="Courier New" w:hAnsi="Courier New" w:cs="Courier New" w:hint="default"/>
      </w:rPr>
    </w:lvl>
    <w:lvl w:ilvl="8" w:tplc="240A0005" w:tentative="1">
      <w:start w:val="1"/>
      <w:numFmt w:val="bullet"/>
      <w:lvlText w:val=""/>
      <w:lvlJc w:val="left"/>
      <w:pPr>
        <w:ind w:left="7272" w:hanging="360"/>
      </w:pPr>
      <w:rPr>
        <w:rFonts w:ascii="Wingdings" w:hAnsi="Wingdings" w:hint="default"/>
      </w:rPr>
    </w:lvl>
  </w:abstractNum>
  <w:abstractNum w:abstractNumId="2">
    <w:nsid w:val="0F6973C4"/>
    <w:multiLevelType w:val="hybridMultilevel"/>
    <w:tmpl w:val="601219A4"/>
    <w:lvl w:ilvl="0" w:tplc="240A0007">
      <w:start w:val="1"/>
      <w:numFmt w:val="bullet"/>
      <w:lvlText w:val=""/>
      <w:lvlPicBulletId w:val="2"/>
      <w:lvlJc w:val="left"/>
      <w:pPr>
        <w:ind w:left="1080" w:hanging="360"/>
      </w:pPr>
      <w:rPr>
        <w:rFonts w:ascii="Symbol" w:hAnsi="Symbol" w:hint="default"/>
        <w:color w:val="auto"/>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3">
    <w:nsid w:val="14535BB0"/>
    <w:multiLevelType w:val="hybridMultilevel"/>
    <w:tmpl w:val="59C424C0"/>
    <w:lvl w:ilvl="0" w:tplc="78B40E04">
      <w:start w:val="1"/>
      <w:numFmt w:val="bullet"/>
      <w:lvlText w:val=""/>
      <w:lvlPicBulletId w:val="0"/>
      <w:lvlJc w:val="left"/>
      <w:pPr>
        <w:ind w:left="2880" w:hanging="360"/>
      </w:pPr>
      <w:rPr>
        <w:rFonts w:ascii="Symbol" w:hAnsi="Symbol" w:hint="default"/>
        <w:color w:val="auto"/>
      </w:rPr>
    </w:lvl>
    <w:lvl w:ilvl="1" w:tplc="240A0003" w:tentative="1">
      <w:start w:val="1"/>
      <w:numFmt w:val="bullet"/>
      <w:lvlText w:val="o"/>
      <w:lvlJc w:val="left"/>
      <w:pPr>
        <w:ind w:left="3600" w:hanging="360"/>
      </w:pPr>
      <w:rPr>
        <w:rFonts w:ascii="Courier New" w:hAnsi="Courier New" w:cs="Courier New" w:hint="default"/>
      </w:rPr>
    </w:lvl>
    <w:lvl w:ilvl="2" w:tplc="240A0005" w:tentative="1">
      <w:start w:val="1"/>
      <w:numFmt w:val="bullet"/>
      <w:lvlText w:val=""/>
      <w:lvlJc w:val="left"/>
      <w:pPr>
        <w:ind w:left="4320" w:hanging="360"/>
      </w:pPr>
      <w:rPr>
        <w:rFonts w:ascii="Wingdings" w:hAnsi="Wingdings" w:hint="default"/>
      </w:rPr>
    </w:lvl>
    <w:lvl w:ilvl="3" w:tplc="240A0001" w:tentative="1">
      <w:start w:val="1"/>
      <w:numFmt w:val="bullet"/>
      <w:lvlText w:val=""/>
      <w:lvlJc w:val="left"/>
      <w:pPr>
        <w:ind w:left="5040" w:hanging="360"/>
      </w:pPr>
      <w:rPr>
        <w:rFonts w:ascii="Symbol" w:hAnsi="Symbol" w:hint="default"/>
      </w:rPr>
    </w:lvl>
    <w:lvl w:ilvl="4" w:tplc="240A0003" w:tentative="1">
      <w:start w:val="1"/>
      <w:numFmt w:val="bullet"/>
      <w:lvlText w:val="o"/>
      <w:lvlJc w:val="left"/>
      <w:pPr>
        <w:ind w:left="5760" w:hanging="360"/>
      </w:pPr>
      <w:rPr>
        <w:rFonts w:ascii="Courier New" w:hAnsi="Courier New" w:cs="Courier New" w:hint="default"/>
      </w:rPr>
    </w:lvl>
    <w:lvl w:ilvl="5" w:tplc="240A0005" w:tentative="1">
      <w:start w:val="1"/>
      <w:numFmt w:val="bullet"/>
      <w:lvlText w:val=""/>
      <w:lvlJc w:val="left"/>
      <w:pPr>
        <w:ind w:left="6480" w:hanging="360"/>
      </w:pPr>
      <w:rPr>
        <w:rFonts w:ascii="Wingdings" w:hAnsi="Wingdings" w:hint="default"/>
      </w:rPr>
    </w:lvl>
    <w:lvl w:ilvl="6" w:tplc="240A0001" w:tentative="1">
      <w:start w:val="1"/>
      <w:numFmt w:val="bullet"/>
      <w:lvlText w:val=""/>
      <w:lvlJc w:val="left"/>
      <w:pPr>
        <w:ind w:left="7200" w:hanging="360"/>
      </w:pPr>
      <w:rPr>
        <w:rFonts w:ascii="Symbol" w:hAnsi="Symbol" w:hint="default"/>
      </w:rPr>
    </w:lvl>
    <w:lvl w:ilvl="7" w:tplc="240A0003" w:tentative="1">
      <w:start w:val="1"/>
      <w:numFmt w:val="bullet"/>
      <w:lvlText w:val="o"/>
      <w:lvlJc w:val="left"/>
      <w:pPr>
        <w:ind w:left="7920" w:hanging="360"/>
      </w:pPr>
      <w:rPr>
        <w:rFonts w:ascii="Courier New" w:hAnsi="Courier New" w:cs="Courier New" w:hint="default"/>
      </w:rPr>
    </w:lvl>
    <w:lvl w:ilvl="8" w:tplc="240A0005" w:tentative="1">
      <w:start w:val="1"/>
      <w:numFmt w:val="bullet"/>
      <w:lvlText w:val=""/>
      <w:lvlJc w:val="left"/>
      <w:pPr>
        <w:ind w:left="8640" w:hanging="360"/>
      </w:pPr>
      <w:rPr>
        <w:rFonts w:ascii="Wingdings" w:hAnsi="Wingdings" w:hint="default"/>
      </w:rPr>
    </w:lvl>
  </w:abstractNum>
  <w:abstractNum w:abstractNumId="4">
    <w:nsid w:val="162A0367"/>
    <w:multiLevelType w:val="hybridMultilevel"/>
    <w:tmpl w:val="D15AF878"/>
    <w:lvl w:ilvl="0" w:tplc="240A0007">
      <w:start w:val="1"/>
      <w:numFmt w:val="bullet"/>
      <w:lvlText w:val=""/>
      <w:lvlPicBulletId w:val="2"/>
      <w:lvlJc w:val="left"/>
      <w:pPr>
        <w:ind w:left="1080" w:hanging="360"/>
      </w:pPr>
      <w:rPr>
        <w:rFonts w:ascii="Symbol" w:hAnsi="Symbol" w:hint="default"/>
        <w:color w:val="auto"/>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5">
    <w:nsid w:val="17AE1242"/>
    <w:multiLevelType w:val="hybridMultilevel"/>
    <w:tmpl w:val="8A3830EC"/>
    <w:lvl w:ilvl="0" w:tplc="78B40E04">
      <w:start w:val="1"/>
      <w:numFmt w:val="bullet"/>
      <w:lvlText w:val=""/>
      <w:lvlPicBulletId w:val="0"/>
      <w:lvlJc w:val="left"/>
      <w:pPr>
        <w:ind w:left="1440" w:hanging="360"/>
      </w:pPr>
      <w:rPr>
        <w:rFonts w:ascii="Symbol" w:hAnsi="Symbol" w:hint="default"/>
        <w:color w:val="auto"/>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nsid w:val="19994836"/>
    <w:multiLevelType w:val="multilevel"/>
    <w:tmpl w:val="E070B346"/>
    <w:lvl w:ilvl="0">
      <w:start w:val="1"/>
      <w:numFmt w:val="decimal"/>
      <w:lvlText w:val="%1."/>
      <w:lvlJc w:val="left"/>
      <w:pPr>
        <w:ind w:left="360" w:hanging="360"/>
      </w:pPr>
      <w:rPr>
        <w:rFonts w:hint="default"/>
      </w:rPr>
    </w:lvl>
    <w:lvl w:ilvl="1">
      <w:start w:val="1"/>
      <w:numFmt w:val="decimal"/>
      <w:lvlText w:val="4.%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F4B26BD"/>
    <w:multiLevelType w:val="hybridMultilevel"/>
    <w:tmpl w:val="F144570A"/>
    <w:lvl w:ilvl="0" w:tplc="240A0007">
      <w:start w:val="1"/>
      <w:numFmt w:val="bullet"/>
      <w:lvlText w:val=""/>
      <w:lvlPicBulletId w:val="2"/>
      <w:lvlJc w:val="left"/>
      <w:pPr>
        <w:ind w:left="1080" w:hanging="360"/>
      </w:pPr>
      <w:rPr>
        <w:rFonts w:ascii="Symbol" w:hAnsi="Symbol" w:hint="default"/>
        <w:color w:val="auto"/>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8">
    <w:nsid w:val="2132408C"/>
    <w:multiLevelType w:val="hybridMultilevel"/>
    <w:tmpl w:val="FA506D9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nsid w:val="22775D3D"/>
    <w:multiLevelType w:val="multilevel"/>
    <w:tmpl w:val="FD7E678E"/>
    <w:lvl w:ilvl="0">
      <w:start w:val="9"/>
      <w:numFmt w:val="decimal"/>
      <w:lvlText w:val="%1."/>
      <w:lvlJc w:val="left"/>
      <w:pPr>
        <w:ind w:left="390" w:hanging="390"/>
      </w:pPr>
      <w:rPr>
        <w:rFonts w:hint="default"/>
        <w:color w:val="auto"/>
        <w:sz w:val="24"/>
        <w:szCs w:val="24"/>
      </w:rPr>
    </w:lvl>
    <w:lvl w:ilvl="1">
      <w:start w:val="1"/>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680" w:hanging="2160"/>
      </w:pPr>
      <w:rPr>
        <w:rFonts w:hint="default"/>
      </w:rPr>
    </w:lvl>
  </w:abstractNum>
  <w:abstractNum w:abstractNumId="10">
    <w:nsid w:val="26A718CA"/>
    <w:multiLevelType w:val="hybridMultilevel"/>
    <w:tmpl w:val="BC582086"/>
    <w:lvl w:ilvl="0" w:tplc="240A0007">
      <w:start w:val="1"/>
      <w:numFmt w:val="bullet"/>
      <w:lvlText w:val=""/>
      <w:lvlPicBulletId w:val="2"/>
      <w:lvlJc w:val="left"/>
      <w:pPr>
        <w:ind w:left="72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nsid w:val="2CF5725A"/>
    <w:multiLevelType w:val="multilevel"/>
    <w:tmpl w:val="273690A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EDA1611"/>
    <w:multiLevelType w:val="hybridMultilevel"/>
    <w:tmpl w:val="75AA5BF4"/>
    <w:lvl w:ilvl="0" w:tplc="78B40E04">
      <w:start w:val="1"/>
      <w:numFmt w:val="bullet"/>
      <w:lvlText w:val=""/>
      <w:lvlPicBulletId w:val="0"/>
      <w:lvlJc w:val="left"/>
      <w:pPr>
        <w:ind w:left="1512" w:hanging="360"/>
      </w:pPr>
      <w:rPr>
        <w:rFonts w:ascii="Symbol" w:hAnsi="Symbol" w:hint="default"/>
        <w:color w:val="auto"/>
      </w:rPr>
    </w:lvl>
    <w:lvl w:ilvl="1" w:tplc="240A0003" w:tentative="1">
      <w:start w:val="1"/>
      <w:numFmt w:val="bullet"/>
      <w:lvlText w:val="o"/>
      <w:lvlJc w:val="left"/>
      <w:pPr>
        <w:ind w:left="2232" w:hanging="360"/>
      </w:pPr>
      <w:rPr>
        <w:rFonts w:ascii="Courier New" w:hAnsi="Courier New" w:cs="Courier New" w:hint="default"/>
      </w:rPr>
    </w:lvl>
    <w:lvl w:ilvl="2" w:tplc="240A0005" w:tentative="1">
      <w:start w:val="1"/>
      <w:numFmt w:val="bullet"/>
      <w:lvlText w:val=""/>
      <w:lvlJc w:val="left"/>
      <w:pPr>
        <w:ind w:left="2952" w:hanging="360"/>
      </w:pPr>
      <w:rPr>
        <w:rFonts w:ascii="Wingdings" w:hAnsi="Wingdings" w:hint="default"/>
      </w:rPr>
    </w:lvl>
    <w:lvl w:ilvl="3" w:tplc="240A0001" w:tentative="1">
      <w:start w:val="1"/>
      <w:numFmt w:val="bullet"/>
      <w:lvlText w:val=""/>
      <w:lvlJc w:val="left"/>
      <w:pPr>
        <w:ind w:left="3672" w:hanging="360"/>
      </w:pPr>
      <w:rPr>
        <w:rFonts w:ascii="Symbol" w:hAnsi="Symbol" w:hint="default"/>
      </w:rPr>
    </w:lvl>
    <w:lvl w:ilvl="4" w:tplc="240A0003" w:tentative="1">
      <w:start w:val="1"/>
      <w:numFmt w:val="bullet"/>
      <w:lvlText w:val="o"/>
      <w:lvlJc w:val="left"/>
      <w:pPr>
        <w:ind w:left="4392" w:hanging="360"/>
      </w:pPr>
      <w:rPr>
        <w:rFonts w:ascii="Courier New" w:hAnsi="Courier New" w:cs="Courier New" w:hint="default"/>
      </w:rPr>
    </w:lvl>
    <w:lvl w:ilvl="5" w:tplc="240A0005" w:tentative="1">
      <w:start w:val="1"/>
      <w:numFmt w:val="bullet"/>
      <w:lvlText w:val=""/>
      <w:lvlJc w:val="left"/>
      <w:pPr>
        <w:ind w:left="5112" w:hanging="360"/>
      </w:pPr>
      <w:rPr>
        <w:rFonts w:ascii="Wingdings" w:hAnsi="Wingdings" w:hint="default"/>
      </w:rPr>
    </w:lvl>
    <w:lvl w:ilvl="6" w:tplc="240A0001" w:tentative="1">
      <w:start w:val="1"/>
      <w:numFmt w:val="bullet"/>
      <w:lvlText w:val=""/>
      <w:lvlJc w:val="left"/>
      <w:pPr>
        <w:ind w:left="5832" w:hanging="360"/>
      </w:pPr>
      <w:rPr>
        <w:rFonts w:ascii="Symbol" w:hAnsi="Symbol" w:hint="default"/>
      </w:rPr>
    </w:lvl>
    <w:lvl w:ilvl="7" w:tplc="240A0003" w:tentative="1">
      <w:start w:val="1"/>
      <w:numFmt w:val="bullet"/>
      <w:lvlText w:val="o"/>
      <w:lvlJc w:val="left"/>
      <w:pPr>
        <w:ind w:left="6552" w:hanging="360"/>
      </w:pPr>
      <w:rPr>
        <w:rFonts w:ascii="Courier New" w:hAnsi="Courier New" w:cs="Courier New" w:hint="default"/>
      </w:rPr>
    </w:lvl>
    <w:lvl w:ilvl="8" w:tplc="240A0005" w:tentative="1">
      <w:start w:val="1"/>
      <w:numFmt w:val="bullet"/>
      <w:lvlText w:val=""/>
      <w:lvlJc w:val="left"/>
      <w:pPr>
        <w:ind w:left="7272" w:hanging="360"/>
      </w:pPr>
      <w:rPr>
        <w:rFonts w:ascii="Wingdings" w:hAnsi="Wingdings" w:hint="default"/>
      </w:rPr>
    </w:lvl>
  </w:abstractNum>
  <w:abstractNum w:abstractNumId="13">
    <w:nsid w:val="2F6B4D36"/>
    <w:multiLevelType w:val="hybridMultilevel"/>
    <w:tmpl w:val="9392CA36"/>
    <w:lvl w:ilvl="0" w:tplc="240A0007">
      <w:start w:val="1"/>
      <w:numFmt w:val="bullet"/>
      <w:lvlText w:val=""/>
      <w:lvlPicBulletId w:val="2"/>
      <w:lvlJc w:val="left"/>
      <w:pPr>
        <w:ind w:left="1440" w:hanging="360"/>
      </w:pPr>
      <w:rPr>
        <w:rFonts w:ascii="Symbol" w:hAnsi="Symbol" w:hint="default"/>
        <w:color w:val="auto"/>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4">
    <w:nsid w:val="42562B83"/>
    <w:multiLevelType w:val="hybridMultilevel"/>
    <w:tmpl w:val="17C0825C"/>
    <w:lvl w:ilvl="0" w:tplc="78B40E04">
      <w:start w:val="1"/>
      <w:numFmt w:val="bullet"/>
      <w:lvlText w:val=""/>
      <w:lvlPicBulletId w:val="0"/>
      <w:lvlJc w:val="left"/>
      <w:pPr>
        <w:ind w:left="1512" w:hanging="360"/>
      </w:pPr>
      <w:rPr>
        <w:rFonts w:ascii="Symbol" w:hAnsi="Symbol" w:hint="default"/>
        <w:color w:val="auto"/>
      </w:rPr>
    </w:lvl>
    <w:lvl w:ilvl="1" w:tplc="240A0003" w:tentative="1">
      <w:start w:val="1"/>
      <w:numFmt w:val="bullet"/>
      <w:lvlText w:val="o"/>
      <w:lvlJc w:val="left"/>
      <w:pPr>
        <w:ind w:left="2232" w:hanging="360"/>
      </w:pPr>
      <w:rPr>
        <w:rFonts w:ascii="Courier New" w:hAnsi="Courier New" w:cs="Courier New" w:hint="default"/>
      </w:rPr>
    </w:lvl>
    <w:lvl w:ilvl="2" w:tplc="240A0005" w:tentative="1">
      <w:start w:val="1"/>
      <w:numFmt w:val="bullet"/>
      <w:lvlText w:val=""/>
      <w:lvlJc w:val="left"/>
      <w:pPr>
        <w:ind w:left="2952" w:hanging="360"/>
      </w:pPr>
      <w:rPr>
        <w:rFonts w:ascii="Wingdings" w:hAnsi="Wingdings" w:hint="default"/>
      </w:rPr>
    </w:lvl>
    <w:lvl w:ilvl="3" w:tplc="240A0001" w:tentative="1">
      <w:start w:val="1"/>
      <w:numFmt w:val="bullet"/>
      <w:lvlText w:val=""/>
      <w:lvlJc w:val="left"/>
      <w:pPr>
        <w:ind w:left="3672" w:hanging="360"/>
      </w:pPr>
      <w:rPr>
        <w:rFonts w:ascii="Symbol" w:hAnsi="Symbol" w:hint="default"/>
      </w:rPr>
    </w:lvl>
    <w:lvl w:ilvl="4" w:tplc="240A0003" w:tentative="1">
      <w:start w:val="1"/>
      <w:numFmt w:val="bullet"/>
      <w:lvlText w:val="o"/>
      <w:lvlJc w:val="left"/>
      <w:pPr>
        <w:ind w:left="4392" w:hanging="360"/>
      </w:pPr>
      <w:rPr>
        <w:rFonts w:ascii="Courier New" w:hAnsi="Courier New" w:cs="Courier New" w:hint="default"/>
      </w:rPr>
    </w:lvl>
    <w:lvl w:ilvl="5" w:tplc="240A0005" w:tentative="1">
      <w:start w:val="1"/>
      <w:numFmt w:val="bullet"/>
      <w:lvlText w:val=""/>
      <w:lvlJc w:val="left"/>
      <w:pPr>
        <w:ind w:left="5112" w:hanging="360"/>
      </w:pPr>
      <w:rPr>
        <w:rFonts w:ascii="Wingdings" w:hAnsi="Wingdings" w:hint="default"/>
      </w:rPr>
    </w:lvl>
    <w:lvl w:ilvl="6" w:tplc="240A0001" w:tentative="1">
      <w:start w:val="1"/>
      <w:numFmt w:val="bullet"/>
      <w:lvlText w:val=""/>
      <w:lvlJc w:val="left"/>
      <w:pPr>
        <w:ind w:left="5832" w:hanging="360"/>
      </w:pPr>
      <w:rPr>
        <w:rFonts w:ascii="Symbol" w:hAnsi="Symbol" w:hint="default"/>
      </w:rPr>
    </w:lvl>
    <w:lvl w:ilvl="7" w:tplc="240A0003" w:tentative="1">
      <w:start w:val="1"/>
      <w:numFmt w:val="bullet"/>
      <w:lvlText w:val="o"/>
      <w:lvlJc w:val="left"/>
      <w:pPr>
        <w:ind w:left="6552" w:hanging="360"/>
      </w:pPr>
      <w:rPr>
        <w:rFonts w:ascii="Courier New" w:hAnsi="Courier New" w:cs="Courier New" w:hint="default"/>
      </w:rPr>
    </w:lvl>
    <w:lvl w:ilvl="8" w:tplc="240A0005" w:tentative="1">
      <w:start w:val="1"/>
      <w:numFmt w:val="bullet"/>
      <w:lvlText w:val=""/>
      <w:lvlJc w:val="left"/>
      <w:pPr>
        <w:ind w:left="7272" w:hanging="360"/>
      </w:pPr>
      <w:rPr>
        <w:rFonts w:ascii="Wingdings" w:hAnsi="Wingdings" w:hint="default"/>
      </w:rPr>
    </w:lvl>
  </w:abstractNum>
  <w:abstractNum w:abstractNumId="15">
    <w:nsid w:val="434850EB"/>
    <w:multiLevelType w:val="multilevel"/>
    <w:tmpl w:val="EF763A74"/>
    <w:lvl w:ilvl="0">
      <w:start w:val="1"/>
      <w:numFmt w:val="decimal"/>
      <w:lvlText w:val="%1."/>
      <w:lvlJc w:val="left"/>
      <w:pPr>
        <w:ind w:left="360" w:hanging="360"/>
      </w:pPr>
      <w:rPr>
        <w:rFonts w:hint="default"/>
        <w:b/>
        <w:color w:val="auto"/>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4680" w:hanging="1800"/>
      </w:pPr>
      <w:rPr>
        <w:rFonts w:hint="default"/>
      </w:rPr>
    </w:lvl>
  </w:abstractNum>
  <w:abstractNum w:abstractNumId="16">
    <w:nsid w:val="45354F5E"/>
    <w:multiLevelType w:val="hybridMultilevel"/>
    <w:tmpl w:val="4A261820"/>
    <w:lvl w:ilvl="0" w:tplc="240A0007">
      <w:start w:val="1"/>
      <w:numFmt w:val="bullet"/>
      <w:lvlText w:val=""/>
      <w:lvlPicBulletId w:val="2"/>
      <w:lvlJc w:val="left"/>
      <w:pPr>
        <w:ind w:left="1070" w:hanging="360"/>
      </w:pPr>
      <w:rPr>
        <w:rFonts w:ascii="Symbol" w:hAnsi="Symbol" w:hint="default"/>
        <w:color w:val="auto"/>
      </w:rPr>
    </w:lvl>
    <w:lvl w:ilvl="1" w:tplc="240A0003" w:tentative="1">
      <w:start w:val="1"/>
      <w:numFmt w:val="bullet"/>
      <w:lvlText w:val="o"/>
      <w:lvlJc w:val="left"/>
      <w:pPr>
        <w:ind w:left="1790" w:hanging="360"/>
      </w:pPr>
      <w:rPr>
        <w:rFonts w:ascii="Courier New" w:hAnsi="Courier New" w:cs="Courier New" w:hint="default"/>
      </w:rPr>
    </w:lvl>
    <w:lvl w:ilvl="2" w:tplc="240A0005" w:tentative="1">
      <w:start w:val="1"/>
      <w:numFmt w:val="bullet"/>
      <w:lvlText w:val=""/>
      <w:lvlJc w:val="left"/>
      <w:pPr>
        <w:ind w:left="2510" w:hanging="360"/>
      </w:pPr>
      <w:rPr>
        <w:rFonts w:ascii="Wingdings" w:hAnsi="Wingdings" w:hint="default"/>
      </w:rPr>
    </w:lvl>
    <w:lvl w:ilvl="3" w:tplc="240A0001" w:tentative="1">
      <w:start w:val="1"/>
      <w:numFmt w:val="bullet"/>
      <w:lvlText w:val=""/>
      <w:lvlJc w:val="left"/>
      <w:pPr>
        <w:ind w:left="3230" w:hanging="360"/>
      </w:pPr>
      <w:rPr>
        <w:rFonts w:ascii="Symbol" w:hAnsi="Symbol" w:hint="default"/>
      </w:rPr>
    </w:lvl>
    <w:lvl w:ilvl="4" w:tplc="240A0003" w:tentative="1">
      <w:start w:val="1"/>
      <w:numFmt w:val="bullet"/>
      <w:lvlText w:val="o"/>
      <w:lvlJc w:val="left"/>
      <w:pPr>
        <w:ind w:left="3950" w:hanging="360"/>
      </w:pPr>
      <w:rPr>
        <w:rFonts w:ascii="Courier New" w:hAnsi="Courier New" w:cs="Courier New" w:hint="default"/>
      </w:rPr>
    </w:lvl>
    <w:lvl w:ilvl="5" w:tplc="240A0005" w:tentative="1">
      <w:start w:val="1"/>
      <w:numFmt w:val="bullet"/>
      <w:lvlText w:val=""/>
      <w:lvlJc w:val="left"/>
      <w:pPr>
        <w:ind w:left="4670" w:hanging="360"/>
      </w:pPr>
      <w:rPr>
        <w:rFonts w:ascii="Wingdings" w:hAnsi="Wingdings" w:hint="default"/>
      </w:rPr>
    </w:lvl>
    <w:lvl w:ilvl="6" w:tplc="240A0001" w:tentative="1">
      <w:start w:val="1"/>
      <w:numFmt w:val="bullet"/>
      <w:lvlText w:val=""/>
      <w:lvlJc w:val="left"/>
      <w:pPr>
        <w:ind w:left="5390" w:hanging="360"/>
      </w:pPr>
      <w:rPr>
        <w:rFonts w:ascii="Symbol" w:hAnsi="Symbol" w:hint="default"/>
      </w:rPr>
    </w:lvl>
    <w:lvl w:ilvl="7" w:tplc="240A0003" w:tentative="1">
      <w:start w:val="1"/>
      <w:numFmt w:val="bullet"/>
      <w:lvlText w:val="o"/>
      <w:lvlJc w:val="left"/>
      <w:pPr>
        <w:ind w:left="6110" w:hanging="360"/>
      </w:pPr>
      <w:rPr>
        <w:rFonts w:ascii="Courier New" w:hAnsi="Courier New" w:cs="Courier New" w:hint="default"/>
      </w:rPr>
    </w:lvl>
    <w:lvl w:ilvl="8" w:tplc="240A0005" w:tentative="1">
      <w:start w:val="1"/>
      <w:numFmt w:val="bullet"/>
      <w:lvlText w:val=""/>
      <w:lvlJc w:val="left"/>
      <w:pPr>
        <w:ind w:left="6830" w:hanging="360"/>
      </w:pPr>
      <w:rPr>
        <w:rFonts w:ascii="Wingdings" w:hAnsi="Wingdings" w:hint="default"/>
      </w:rPr>
    </w:lvl>
  </w:abstractNum>
  <w:abstractNum w:abstractNumId="17">
    <w:nsid w:val="46847F8E"/>
    <w:multiLevelType w:val="hybridMultilevel"/>
    <w:tmpl w:val="58702BC8"/>
    <w:lvl w:ilvl="0" w:tplc="78B40E04">
      <w:start w:val="1"/>
      <w:numFmt w:val="bullet"/>
      <w:lvlText w:val=""/>
      <w:lvlPicBulletId w:val="0"/>
      <w:lvlJc w:val="left"/>
      <w:pPr>
        <w:ind w:left="1512" w:hanging="360"/>
      </w:pPr>
      <w:rPr>
        <w:rFonts w:ascii="Symbol" w:hAnsi="Symbol" w:hint="default"/>
        <w:color w:val="auto"/>
      </w:rPr>
    </w:lvl>
    <w:lvl w:ilvl="1" w:tplc="240A0003" w:tentative="1">
      <w:start w:val="1"/>
      <w:numFmt w:val="bullet"/>
      <w:lvlText w:val="o"/>
      <w:lvlJc w:val="left"/>
      <w:pPr>
        <w:ind w:left="2232" w:hanging="360"/>
      </w:pPr>
      <w:rPr>
        <w:rFonts w:ascii="Courier New" w:hAnsi="Courier New" w:cs="Courier New" w:hint="default"/>
      </w:rPr>
    </w:lvl>
    <w:lvl w:ilvl="2" w:tplc="240A0005" w:tentative="1">
      <w:start w:val="1"/>
      <w:numFmt w:val="bullet"/>
      <w:lvlText w:val=""/>
      <w:lvlJc w:val="left"/>
      <w:pPr>
        <w:ind w:left="2952" w:hanging="360"/>
      </w:pPr>
      <w:rPr>
        <w:rFonts w:ascii="Wingdings" w:hAnsi="Wingdings" w:hint="default"/>
      </w:rPr>
    </w:lvl>
    <w:lvl w:ilvl="3" w:tplc="240A0001" w:tentative="1">
      <w:start w:val="1"/>
      <w:numFmt w:val="bullet"/>
      <w:lvlText w:val=""/>
      <w:lvlJc w:val="left"/>
      <w:pPr>
        <w:ind w:left="3672" w:hanging="360"/>
      </w:pPr>
      <w:rPr>
        <w:rFonts w:ascii="Symbol" w:hAnsi="Symbol" w:hint="default"/>
      </w:rPr>
    </w:lvl>
    <w:lvl w:ilvl="4" w:tplc="240A0003" w:tentative="1">
      <w:start w:val="1"/>
      <w:numFmt w:val="bullet"/>
      <w:lvlText w:val="o"/>
      <w:lvlJc w:val="left"/>
      <w:pPr>
        <w:ind w:left="4392" w:hanging="360"/>
      </w:pPr>
      <w:rPr>
        <w:rFonts w:ascii="Courier New" w:hAnsi="Courier New" w:cs="Courier New" w:hint="default"/>
      </w:rPr>
    </w:lvl>
    <w:lvl w:ilvl="5" w:tplc="240A0005" w:tentative="1">
      <w:start w:val="1"/>
      <w:numFmt w:val="bullet"/>
      <w:lvlText w:val=""/>
      <w:lvlJc w:val="left"/>
      <w:pPr>
        <w:ind w:left="5112" w:hanging="360"/>
      </w:pPr>
      <w:rPr>
        <w:rFonts w:ascii="Wingdings" w:hAnsi="Wingdings" w:hint="default"/>
      </w:rPr>
    </w:lvl>
    <w:lvl w:ilvl="6" w:tplc="240A0001" w:tentative="1">
      <w:start w:val="1"/>
      <w:numFmt w:val="bullet"/>
      <w:lvlText w:val=""/>
      <w:lvlJc w:val="left"/>
      <w:pPr>
        <w:ind w:left="5832" w:hanging="360"/>
      </w:pPr>
      <w:rPr>
        <w:rFonts w:ascii="Symbol" w:hAnsi="Symbol" w:hint="default"/>
      </w:rPr>
    </w:lvl>
    <w:lvl w:ilvl="7" w:tplc="240A0003" w:tentative="1">
      <w:start w:val="1"/>
      <w:numFmt w:val="bullet"/>
      <w:lvlText w:val="o"/>
      <w:lvlJc w:val="left"/>
      <w:pPr>
        <w:ind w:left="6552" w:hanging="360"/>
      </w:pPr>
      <w:rPr>
        <w:rFonts w:ascii="Courier New" w:hAnsi="Courier New" w:cs="Courier New" w:hint="default"/>
      </w:rPr>
    </w:lvl>
    <w:lvl w:ilvl="8" w:tplc="240A0005" w:tentative="1">
      <w:start w:val="1"/>
      <w:numFmt w:val="bullet"/>
      <w:lvlText w:val=""/>
      <w:lvlJc w:val="left"/>
      <w:pPr>
        <w:ind w:left="7272" w:hanging="360"/>
      </w:pPr>
      <w:rPr>
        <w:rFonts w:ascii="Wingdings" w:hAnsi="Wingdings" w:hint="default"/>
      </w:rPr>
    </w:lvl>
  </w:abstractNum>
  <w:abstractNum w:abstractNumId="18">
    <w:nsid w:val="484D7596"/>
    <w:multiLevelType w:val="hybridMultilevel"/>
    <w:tmpl w:val="C40A7130"/>
    <w:lvl w:ilvl="0" w:tplc="240A0007">
      <w:start w:val="1"/>
      <w:numFmt w:val="bullet"/>
      <w:lvlText w:val=""/>
      <w:lvlPicBulletId w:val="2"/>
      <w:lvlJc w:val="left"/>
      <w:pPr>
        <w:ind w:left="1512" w:hanging="360"/>
      </w:pPr>
      <w:rPr>
        <w:rFonts w:ascii="Symbol" w:hAnsi="Symbol" w:hint="default"/>
        <w:color w:val="auto"/>
      </w:rPr>
    </w:lvl>
    <w:lvl w:ilvl="1" w:tplc="240A0003" w:tentative="1">
      <w:start w:val="1"/>
      <w:numFmt w:val="bullet"/>
      <w:lvlText w:val="o"/>
      <w:lvlJc w:val="left"/>
      <w:pPr>
        <w:ind w:left="2232" w:hanging="360"/>
      </w:pPr>
      <w:rPr>
        <w:rFonts w:ascii="Courier New" w:hAnsi="Courier New" w:cs="Courier New" w:hint="default"/>
      </w:rPr>
    </w:lvl>
    <w:lvl w:ilvl="2" w:tplc="240A0005" w:tentative="1">
      <w:start w:val="1"/>
      <w:numFmt w:val="bullet"/>
      <w:lvlText w:val=""/>
      <w:lvlJc w:val="left"/>
      <w:pPr>
        <w:ind w:left="2952" w:hanging="360"/>
      </w:pPr>
      <w:rPr>
        <w:rFonts w:ascii="Wingdings" w:hAnsi="Wingdings" w:hint="default"/>
      </w:rPr>
    </w:lvl>
    <w:lvl w:ilvl="3" w:tplc="240A0001" w:tentative="1">
      <w:start w:val="1"/>
      <w:numFmt w:val="bullet"/>
      <w:lvlText w:val=""/>
      <w:lvlJc w:val="left"/>
      <w:pPr>
        <w:ind w:left="3672" w:hanging="360"/>
      </w:pPr>
      <w:rPr>
        <w:rFonts w:ascii="Symbol" w:hAnsi="Symbol" w:hint="default"/>
      </w:rPr>
    </w:lvl>
    <w:lvl w:ilvl="4" w:tplc="240A0003" w:tentative="1">
      <w:start w:val="1"/>
      <w:numFmt w:val="bullet"/>
      <w:lvlText w:val="o"/>
      <w:lvlJc w:val="left"/>
      <w:pPr>
        <w:ind w:left="4392" w:hanging="360"/>
      </w:pPr>
      <w:rPr>
        <w:rFonts w:ascii="Courier New" w:hAnsi="Courier New" w:cs="Courier New" w:hint="default"/>
      </w:rPr>
    </w:lvl>
    <w:lvl w:ilvl="5" w:tplc="240A0005" w:tentative="1">
      <w:start w:val="1"/>
      <w:numFmt w:val="bullet"/>
      <w:lvlText w:val=""/>
      <w:lvlJc w:val="left"/>
      <w:pPr>
        <w:ind w:left="5112" w:hanging="360"/>
      </w:pPr>
      <w:rPr>
        <w:rFonts w:ascii="Wingdings" w:hAnsi="Wingdings" w:hint="default"/>
      </w:rPr>
    </w:lvl>
    <w:lvl w:ilvl="6" w:tplc="240A0001" w:tentative="1">
      <w:start w:val="1"/>
      <w:numFmt w:val="bullet"/>
      <w:lvlText w:val=""/>
      <w:lvlJc w:val="left"/>
      <w:pPr>
        <w:ind w:left="5832" w:hanging="360"/>
      </w:pPr>
      <w:rPr>
        <w:rFonts w:ascii="Symbol" w:hAnsi="Symbol" w:hint="default"/>
      </w:rPr>
    </w:lvl>
    <w:lvl w:ilvl="7" w:tplc="240A0003" w:tentative="1">
      <w:start w:val="1"/>
      <w:numFmt w:val="bullet"/>
      <w:lvlText w:val="o"/>
      <w:lvlJc w:val="left"/>
      <w:pPr>
        <w:ind w:left="6552" w:hanging="360"/>
      </w:pPr>
      <w:rPr>
        <w:rFonts w:ascii="Courier New" w:hAnsi="Courier New" w:cs="Courier New" w:hint="default"/>
      </w:rPr>
    </w:lvl>
    <w:lvl w:ilvl="8" w:tplc="240A0005" w:tentative="1">
      <w:start w:val="1"/>
      <w:numFmt w:val="bullet"/>
      <w:lvlText w:val=""/>
      <w:lvlJc w:val="left"/>
      <w:pPr>
        <w:ind w:left="7272" w:hanging="360"/>
      </w:pPr>
      <w:rPr>
        <w:rFonts w:ascii="Wingdings" w:hAnsi="Wingdings" w:hint="default"/>
      </w:rPr>
    </w:lvl>
  </w:abstractNum>
  <w:abstractNum w:abstractNumId="19">
    <w:nsid w:val="4C9B2CD2"/>
    <w:multiLevelType w:val="hybridMultilevel"/>
    <w:tmpl w:val="0E263F4E"/>
    <w:lvl w:ilvl="0" w:tplc="240A0007">
      <w:start w:val="1"/>
      <w:numFmt w:val="bullet"/>
      <w:lvlText w:val=""/>
      <w:lvlPicBulletId w:val="2"/>
      <w:lvlJc w:val="left"/>
      <w:pPr>
        <w:ind w:left="72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nsid w:val="4E4B4D86"/>
    <w:multiLevelType w:val="hybridMultilevel"/>
    <w:tmpl w:val="9D5EAF4A"/>
    <w:lvl w:ilvl="0" w:tplc="78B40E04">
      <w:start w:val="1"/>
      <w:numFmt w:val="bullet"/>
      <w:lvlText w:val=""/>
      <w:lvlPicBulletId w:val="0"/>
      <w:lvlJc w:val="left"/>
      <w:pPr>
        <w:ind w:left="1512" w:hanging="360"/>
      </w:pPr>
      <w:rPr>
        <w:rFonts w:ascii="Symbol" w:hAnsi="Symbol" w:hint="default"/>
        <w:color w:val="auto"/>
      </w:rPr>
    </w:lvl>
    <w:lvl w:ilvl="1" w:tplc="240A0003" w:tentative="1">
      <w:start w:val="1"/>
      <w:numFmt w:val="bullet"/>
      <w:lvlText w:val="o"/>
      <w:lvlJc w:val="left"/>
      <w:pPr>
        <w:ind w:left="2232" w:hanging="360"/>
      </w:pPr>
      <w:rPr>
        <w:rFonts w:ascii="Courier New" w:hAnsi="Courier New" w:cs="Courier New" w:hint="default"/>
      </w:rPr>
    </w:lvl>
    <w:lvl w:ilvl="2" w:tplc="240A0005" w:tentative="1">
      <w:start w:val="1"/>
      <w:numFmt w:val="bullet"/>
      <w:lvlText w:val=""/>
      <w:lvlJc w:val="left"/>
      <w:pPr>
        <w:ind w:left="2952" w:hanging="360"/>
      </w:pPr>
      <w:rPr>
        <w:rFonts w:ascii="Wingdings" w:hAnsi="Wingdings" w:hint="default"/>
      </w:rPr>
    </w:lvl>
    <w:lvl w:ilvl="3" w:tplc="240A0001" w:tentative="1">
      <w:start w:val="1"/>
      <w:numFmt w:val="bullet"/>
      <w:lvlText w:val=""/>
      <w:lvlJc w:val="left"/>
      <w:pPr>
        <w:ind w:left="3672" w:hanging="360"/>
      </w:pPr>
      <w:rPr>
        <w:rFonts w:ascii="Symbol" w:hAnsi="Symbol" w:hint="default"/>
      </w:rPr>
    </w:lvl>
    <w:lvl w:ilvl="4" w:tplc="240A0003" w:tentative="1">
      <w:start w:val="1"/>
      <w:numFmt w:val="bullet"/>
      <w:lvlText w:val="o"/>
      <w:lvlJc w:val="left"/>
      <w:pPr>
        <w:ind w:left="4392" w:hanging="360"/>
      </w:pPr>
      <w:rPr>
        <w:rFonts w:ascii="Courier New" w:hAnsi="Courier New" w:cs="Courier New" w:hint="default"/>
      </w:rPr>
    </w:lvl>
    <w:lvl w:ilvl="5" w:tplc="240A0005" w:tentative="1">
      <w:start w:val="1"/>
      <w:numFmt w:val="bullet"/>
      <w:lvlText w:val=""/>
      <w:lvlJc w:val="left"/>
      <w:pPr>
        <w:ind w:left="5112" w:hanging="360"/>
      </w:pPr>
      <w:rPr>
        <w:rFonts w:ascii="Wingdings" w:hAnsi="Wingdings" w:hint="default"/>
      </w:rPr>
    </w:lvl>
    <w:lvl w:ilvl="6" w:tplc="240A0001" w:tentative="1">
      <w:start w:val="1"/>
      <w:numFmt w:val="bullet"/>
      <w:lvlText w:val=""/>
      <w:lvlJc w:val="left"/>
      <w:pPr>
        <w:ind w:left="5832" w:hanging="360"/>
      </w:pPr>
      <w:rPr>
        <w:rFonts w:ascii="Symbol" w:hAnsi="Symbol" w:hint="default"/>
      </w:rPr>
    </w:lvl>
    <w:lvl w:ilvl="7" w:tplc="240A0003" w:tentative="1">
      <w:start w:val="1"/>
      <w:numFmt w:val="bullet"/>
      <w:lvlText w:val="o"/>
      <w:lvlJc w:val="left"/>
      <w:pPr>
        <w:ind w:left="6552" w:hanging="360"/>
      </w:pPr>
      <w:rPr>
        <w:rFonts w:ascii="Courier New" w:hAnsi="Courier New" w:cs="Courier New" w:hint="default"/>
      </w:rPr>
    </w:lvl>
    <w:lvl w:ilvl="8" w:tplc="240A0005" w:tentative="1">
      <w:start w:val="1"/>
      <w:numFmt w:val="bullet"/>
      <w:lvlText w:val=""/>
      <w:lvlJc w:val="left"/>
      <w:pPr>
        <w:ind w:left="7272" w:hanging="360"/>
      </w:pPr>
      <w:rPr>
        <w:rFonts w:ascii="Wingdings" w:hAnsi="Wingdings" w:hint="default"/>
      </w:rPr>
    </w:lvl>
  </w:abstractNum>
  <w:abstractNum w:abstractNumId="21">
    <w:nsid w:val="4FDC60AD"/>
    <w:multiLevelType w:val="hybridMultilevel"/>
    <w:tmpl w:val="7B50207A"/>
    <w:lvl w:ilvl="0" w:tplc="240A0007">
      <w:start w:val="1"/>
      <w:numFmt w:val="bullet"/>
      <w:lvlText w:val=""/>
      <w:lvlPicBulletId w:val="2"/>
      <w:lvlJc w:val="left"/>
      <w:pPr>
        <w:ind w:left="360" w:hanging="360"/>
      </w:pPr>
      <w:rPr>
        <w:rFonts w:ascii="Symbol" w:hAnsi="Symbol" w:hint="default"/>
        <w:color w:val="auto"/>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2">
    <w:nsid w:val="5CC12FAC"/>
    <w:multiLevelType w:val="hybridMultilevel"/>
    <w:tmpl w:val="C802A85E"/>
    <w:lvl w:ilvl="0" w:tplc="240A0007">
      <w:start w:val="1"/>
      <w:numFmt w:val="bullet"/>
      <w:lvlText w:val=""/>
      <w:lvlPicBulletId w:val="2"/>
      <w:lvlJc w:val="left"/>
      <w:pPr>
        <w:ind w:left="72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nsid w:val="63224BC3"/>
    <w:multiLevelType w:val="hybridMultilevel"/>
    <w:tmpl w:val="D8B2BDE4"/>
    <w:lvl w:ilvl="0" w:tplc="240A0007">
      <w:start w:val="1"/>
      <w:numFmt w:val="bullet"/>
      <w:lvlText w:val=""/>
      <w:lvlPicBulletId w:val="2"/>
      <w:lvlJc w:val="left"/>
      <w:pPr>
        <w:ind w:left="1080" w:hanging="360"/>
      </w:pPr>
      <w:rPr>
        <w:rFonts w:ascii="Symbol" w:hAnsi="Symbol" w:hint="default"/>
        <w:color w:val="auto"/>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4">
    <w:nsid w:val="6B4D27E6"/>
    <w:multiLevelType w:val="hybridMultilevel"/>
    <w:tmpl w:val="D9ECF42A"/>
    <w:lvl w:ilvl="0" w:tplc="240A000B">
      <w:start w:val="1"/>
      <w:numFmt w:val="bullet"/>
      <w:lvlText w:val=""/>
      <w:lvlJc w:val="left"/>
      <w:pPr>
        <w:ind w:left="2160" w:hanging="360"/>
      </w:pPr>
      <w:rPr>
        <w:rFonts w:ascii="Wingdings" w:hAnsi="Wingdings" w:hint="default"/>
      </w:rPr>
    </w:lvl>
    <w:lvl w:ilvl="1" w:tplc="240A0003" w:tentative="1">
      <w:start w:val="1"/>
      <w:numFmt w:val="bullet"/>
      <w:lvlText w:val="o"/>
      <w:lvlJc w:val="left"/>
      <w:pPr>
        <w:ind w:left="2880" w:hanging="360"/>
      </w:pPr>
      <w:rPr>
        <w:rFonts w:ascii="Courier New" w:hAnsi="Courier New" w:cs="Courier New" w:hint="default"/>
      </w:rPr>
    </w:lvl>
    <w:lvl w:ilvl="2" w:tplc="240A0005" w:tentative="1">
      <w:start w:val="1"/>
      <w:numFmt w:val="bullet"/>
      <w:lvlText w:val=""/>
      <w:lvlJc w:val="left"/>
      <w:pPr>
        <w:ind w:left="3600" w:hanging="360"/>
      </w:pPr>
      <w:rPr>
        <w:rFonts w:ascii="Wingdings" w:hAnsi="Wingdings" w:hint="default"/>
      </w:rPr>
    </w:lvl>
    <w:lvl w:ilvl="3" w:tplc="240A0001" w:tentative="1">
      <w:start w:val="1"/>
      <w:numFmt w:val="bullet"/>
      <w:lvlText w:val=""/>
      <w:lvlJc w:val="left"/>
      <w:pPr>
        <w:ind w:left="4320" w:hanging="360"/>
      </w:pPr>
      <w:rPr>
        <w:rFonts w:ascii="Symbol" w:hAnsi="Symbol" w:hint="default"/>
      </w:rPr>
    </w:lvl>
    <w:lvl w:ilvl="4" w:tplc="240A0003" w:tentative="1">
      <w:start w:val="1"/>
      <w:numFmt w:val="bullet"/>
      <w:lvlText w:val="o"/>
      <w:lvlJc w:val="left"/>
      <w:pPr>
        <w:ind w:left="5040" w:hanging="360"/>
      </w:pPr>
      <w:rPr>
        <w:rFonts w:ascii="Courier New" w:hAnsi="Courier New" w:cs="Courier New" w:hint="default"/>
      </w:rPr>
    </w:lvl>
    <w:lvl w:ilvl="5" w:tplc="240A0005" w:tentative="1">
      <w:start w:val="1"/>
      <w:numFmt w:val="bullet"/>
      <w:lvlText w:val=""/>
      <w:lvlJc w:val="left"/>
      <w:pPr>
        <w:ind w:left="5760" w:hanging="360"/>
      </w:pPr>
      <w:rPr>
        <w:rFonts w:ascii="Wingdings" w:hAnsi="Wingdings" w:hint="default"/>
      </w:rPr>
    </w:lvl>
    <w:lvl w:ilvl="6" w:tplc="240A0001" w:tentative="1">
      <w:start w:val="1"/>
      <w:numFmt w:val="bullet"/>
      <w:lvlText w:val=""/>
      <w:lvlJc w:val="left"/>
      <w:pPr>
        <w:ind w:left="6480" w:hanging="360"/>
      </w:pPr>
      <w:rPr>
        <w:rFonts w:ascii="Symbol" w:hAnsi="Symbol" w:hint="default"/>
      </w:rPr>
    </w:lvl>
    <w:lvl w:ilvl="7" w:tplc="240A0003" w:tentative="1">
      <w:start w:val="1"/>
      <w:numFmt w:val="bullet"/>
      <w:lvlText w:val="o"/>
      <w:lvlJc w:val="left"/>
      <w:pPr>
        <w:ind w:left="7200" w:hanging="360"/>
      </w:pPr>
      <w:rPr>
        <w:rFonts w:ascii="Courier New" w:hAnsi="Courier New" w:cs="Courier New" w:hint="default"/>
      </w:rPr>
    </w:lvl>
    <w:lvl w:ilvl="8" w:tplc="240A0005" w:tentative="1">
      <w:start w:val="1"/>
      <w:numFmt w:val="bullet"/>
      <w:lvlText w:val=""/>
      <w:lvlJc w:val="left"/>
      <w:pPr>
        <w:ind w:left="7920" w:hanging="360"/>
      </w:pPr>
      <w:rPr>
        <w:rFonts w:ascii="Wingdings" w:hAnsi="Wingdings" w:hint="default"/>
      </w:rPr>
    </w:lvl>
  </w:abstractNum>
  <w:abstractNum w:abstractNumId="25">
    <w:nsid w:val="6B7771AD"/>
    <w:multiLevelType w:val="hybridMultilevel"/>
    <w:tmpl w:val="19368720"/>
    <w:lvl w:ilvl="0" w:tplc="240A0007">
      <w:start w:val="1"/>
      <w:numFmt w:val="bullet"/>
      <w:lvlText w:val=""/>
      <w:lvlPicBulletId w:val="2"/>
      <w:lvlJc w:val="left"/>
      <w:pPr>
        <w:ind w:left="1068" w:hanging="360"/>
      </w:pPr>
      <w:rPr>
        <w:rFonts w:ascii="Symbol" w:hAnsi="Symbol" w:hint="default"/>
        <w:color w:val="auto"/>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26">
    <w:nsid w:val="749D6969"/>
    <w:multiLevelType w:val="hybridMultilevel"/>
    <w:tmpl w:val="68C01CD4"/>
    <w:lvl w:ilvl="0" w:tplc="240A000F">
      <w:start w:val="1"/>
      <w:numFmt w:val="decimal"/>
      <w:lvlText w:val="%1."/>
      <w:lvlJc w:val="left"/>
      <w:pPr>
        <w:ind w:left="1440" w:hanging="360"/>
      </w:p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27">
    <w:nsid w:val="74D13AF4"/>
    <w:multiLevelType w:val="hybridMultilevel"/>
    <w:tmpl w:val="76D89BB0"/>
    <w:lvl w:ilvl="0" w:tplc="240A0007">
      <w:start w:val="1"/>
      <w:numFmt w:val="bullet"/>
      <w:lvlText w:val=""/>
      <w:lvlPicBulletId w:val="2"/>
      <w:lvlJc w:val="left"/>
      <w:pPr>
        <w:ind w:left="1512" w:hanging="360"/>
      </w:pPr>
      <w:rPr>
        <w:rFonts w:ascii="Symbol" w:hAnsi="Symbol" w:hint="default"/>
        <w:color w:val="auto"/>
      </w:rPr>
    </w:lvl>
    <w:lvl w:ilvl="1" w:tplc="240A0003" w:tentative="1">
      <w:start w:val="1"/>
      <w:numFmt w:val="bullet"/>
      <w:lvlText w:val="o"/>
      <w:lvlJc w:val="left"/>
      <w:pPr>
        <w:ind w:left="2232" w:hanging="360"/>
      </w:pPr>
      <w:rPr>
        <w:rFonts w:ascii="Courier New" w:hAnsi="Courier New" w:cs="Courier New" w:hint="default"/>
      </w:rPr>
    </w:lvl>
    <w:lvl w:ilvl="2" w:tplc="240A0005" w:tentative="1">
      <w:start w:val="1"/>
      <w:numFmt w:val="bullet"/>
      <w:lvlText w:val=""/>
      <w:lvlJc w:val="left"/>
      <w:pPr>
        <w:ind w:left="2952" w:hanging="360"/>
      </w:pPr>
      <w:rPr>
        <w:rFonts w:ascii="Wingdings" w:hAnsi="Wingdings" w:hint="default"/>
      </w:rPr>
    </w:lvl>
    <w:lvl w:ilvl="3" w:tplc="240A0001" w:tentative="1">
      <w:start w:val="1"/>
      <w:numFmt w:val="bullet"/>
      <w:lvlText w:val=""/>
      <w:lvlJc w:val="left"/>
      <w:pPr>
        <w:ind w:left="3672" w:hanging="360"/>
      </w:pPr>
      <w:rPr>
        <w:rFonts w:ascii="Symbol" w:hAnsi="Symbol" w:hint="default"/>
      </w:rPr>
    </w:lvl>
    <w:lvl w:ilvl="4" w:tplc="240A0003" w:tentative="1">
      <w:start w:val="1"/>
      <w:numFmt w:val="bullet"/>
      <w:lvlText w:val="o"/>
      <w:lvlJc w:val="left"/>
      <w:pPr>
        <w:ind w:left="4392" w:hanging="360"/>
      </w:pPr>
      <w:rPr>
        <w:rFonts w:ascii="Courier New" w:hAnsi="Courier New" w:cs="Courier New" w:hint="default"/>
      </w:rPr>
    </w:lvl>
    <w:lvl w:ilvl="5" w:tplc="240A0005" w:tentative="1">
      <w:start w:val="1"/>
      <w:numFmt w:val="bullet"/>
      <w:lvlText w:val=""/>
      <w:lvlJc w:val="left"/>
      <w:pPr>
        <w:ind w:left="5112" w:hanging="360"/>
      </w:pPr>
      <w:rPr>
        <w:rFonts w:ascii="Wingdings" w:hAnsi="Wingdings" w:hint="default"/>
      </w:rPr>
    </w:lvl>
    <w:lvl w:ilvl="6" w:tplc="240A0001" w:tentative="1">
      <w:start w:val="1"/>
      <w:numFmt w:val="bullet"/>
      <w:lvlText w:val=""/>
      <w:lvlJc w:val="left"/>
      <w:pPr>
        <w:ind w:left="5832" w:hanging="360"/>
      </w:pPr>
      <w:rPr>
        <w:rFonts w:ascii="Symbol" w:hAnsi="Symbol" w:hint="default"/>
      </w:rPr>
    </w:lvl>
    <w:lvl w:ilvl="7" w:tplc="240A0003" w:tentative="1">
      <w:start w:val="1"/>
      <w:numFmt w:val="bullet"/>
      <w:lvlText w:val="o"/>
      <w:lvlJc w:val="left"/>
      <w:pPr>
        <w:ind w:left="6552" w:hanging="360"/>
      </w:pPr>
      <w:rPr>
        <w:rFonts w:ascii="Courier New" w:hAnsi="Courier New" w:cs="Courier New" w:hint="default"/>
      </w:rPr>
    </w:lvl>
    <w:lvl w:ilvl="8" w:tplc="240A0005" w:tentative="1">
      <w:start w:val="1"/>
      <w:numFmt w:val="bullet"/>
      <w:lvlText w:val=""/>
      <w:lvlJc w:val="left"/>
      <w:pPr>
        <w:ind w:left="7272" w:hanging="360"/>
      </w:pPr>
      <w:rPr>
        <w:rFonts w:ascii="Wingdings" w:hAnsi="Wingdings" w:hint="default"/>
      </w:rPr>
    </w:lvl>
  </w:abstractNum>
  <w:abstractNum w:abstractNumId="28">
    <w:nsid w:val="75BD3749"/>
    <w:multiLevelType w:val="hybridMultilevel"/>
    <w:tmpl w:val="3BF47294"/>
    <w:lvl w:ilvl="0" w:tplc="78B40E04">
      <w:start w:val="1"/>
      <w:numFmt w:val="bullet"/>
      <w:lvlText w:val=""/>
      <w:lvlPicBulletId w:val="0"/>
      <w:lvlJc w:val="left"/>
      <w:pPr>
        <w:ind w:left="2880" w:hanging="360"/>
      </w:pPr>
      <w:rPr>
        <w:rFonts w:ascii="Symbol" w:hAnsi="Symbol" w:hint="default"/>
        <w:color w:val="auto"/>
      </w:rPr>
    </w:lvl>
    <w:lvl w:ilvl="1" w:tplc="240A0003" w:tentative="1">
      <w:start w:val="1"/>
      <w:numFmt w:val="bullet"/>
      <w:lvlText w:val="o"/>
      <w:lvlJc w:val="left"/>
      <w:pPr>
        <w:ind w:left="3600" w:hanging="360"/>
      </w:pPr>
      <w:rPr>
        <w:rFonts w:ascii="Courier New" w:hAnsi="Courier New" w:cs="Courier New" w:hint="default"/>
      </w:rPr>
    </w:lvl>
    <w:lvl w:ilvl="2" w:tplc="240A0005" w:tentative="1">
      <w:start w:val="1"/>
      <w:numFmt w:val="bullet"/>
      <w:lvlText w:val=""/>
      <w:lvlJc w:val="left"/>
      <w:pPr>
        <w:ind w:left="4320" w:hanging="360"/>
      </w:pPr>
      <w:rPr>
        <w:rFonts w:ascii="Wingdings" w:hAnsi="Wingdings" w:hint="default"/>
      </w:rPr>
    </w:lvl>
    <w:lvl w:ilvl="3" w:tplc="240A0001" w:tentative="1">
      <w:start w:val="1"/>
      <w:numFmt w:val="bullet"/>
      <w:lvlText w:val=""/>
      <w:lvlJc w:val="left"/>
      <w:pPr>
        <w:ind w:left="5040" w:hanging="360"/>
      </w:pPr>
      <w:rPr>
        <w:rFonts w:ascii="Symbol" w:hAnsi="Symbol" w:hint="default"/>
      </w:rPr>
    </w:lvl>
    <w:lvl w:ilvl="4" w:tplc="240A0003" w:tentative="1">
      <w:start w:val="1"/>
      <w:numFmt w:val="bullet"/>
      <w:lvlText w:val="o"/>
      <w:lvlJc w:val="left"/>
      <w:pPr>
        <w:ind w:left="5760" w:hanging="360"/>
      </w:pPr>
      <w:rPr>
        <w:rFonts w:ascii="Courier New" w:hAnsi="Courier New" w:cs="Courier New" w:hint="default"/>
      </w:rPr>
    </w:lvl>
    <w:lvl w:ilvl="5" w:tplc="240A0005" w:tentative="1">
      <w:start w:val="1"/>
      <w:numFmt w:val="bullet"/>
      <w:lvlText w:val=""/>
      <w:lvlJc w:val="left"/>
      <w:pPr>
        <w:ind w:left="6480" w:hanging="360"/>
      </w:pPr>
      <w:rPr>
        <w:rFonts w:ascii="Wingdings" w:hAnsi="Wingdings" w:hint="default"/>
      </w:rPr>
    </w:lvl>
    <w:lvl w:ilvl="6" w:tplc="240A0001" w:tentative="1">
      <w:start w:val="1"/>
      <w:numFmt w:val="bullet"/>
      <w:lvlText w:val=""/>
      <w:lvlJc w:val="left"/>
      <w:pPr>
        <w:ind w:left="7200" w:hanging="360"/>
      </w:pPr>
      <w:rPr>
        <w:rFonts w:ascii="Symbol" w:hAnsi="Symbol" w:hint="default"/>
      </w:rPr>
    </w:lvl>
    <w:lvl w:ilvl="7" w:tplc="240A0003" w:tentative="1">
      <w:start w:val="1"/>
      <w:numFmt w:val="bullet"/>
      <w:lvlText w:val="o"/>
      <w:lvlJc w:val="left"/>
      <w:pPr>
        <w:ind w:left="7920" w:hanging="360"/>
      </w:pPr>
      <w:rPr>
        <w:rFonts w:ascii="Courier New" w:hAnsi="Courier New" w:cs="Courier New" w:hint="default"/>
      </w:rPr>
    </w:lvl>
    <w:lvl w:ilvl="8" w:tplc="240A0005" w:tentative="1">
      <w:start w:val="1"/>
      <w:numFmt w:val="bullet"/>
      <w:lvlText w:val=""/>
      <w:lvlJc w:val="left"/>
      <w:pPr>
        <w:ind w:left="8640" w:hanging="360"/>
      </w:pPr>
      <w:rPr>
        <w:rFonts w:ascii="Wingdings" w:hAnsi="Wingdings" w:hint="default"/>
      </w:rPr>
    </w:lvl>
  </w:abstractNum>
  <w:abstractNum w:abstractNumId="29">
    <w:nsid w:val="79E34D69"/>
    <w:multiLevelType w:val="hybridMultilevel"/>
    <w:tmpl w:val="68E47670"/>
    <w:lvl w:ilvl="0" w:tplc="78B40E04">
      <w:start w:val="1"/>
      <w:numFmt w:val="bullet"/>
      <w:lvlText w:val=""/>
      <w:lvlPicBulletId w:val="0"/>
      <w:lvlJc w:val="left"/>
      <w:pPr>
        <w:ind w:left="1512" w:hanging="360"/>
      </w:pPr>
      <w:rPr>
        <w:rFonts w:ascii="Symbol" w:hAnsi="Symbol" w:hint="default"/>
        <w:color w:val="auto"/>
      </w:rPr>
    </w:lvl>
    <w:lvl w:ilvl="1" w:tplc="240A0003" w:tentative="1">
      <w:start w:val="1"/>
      <w:numFmt w:val="bullet"/>
      <w:lvlText w:val="o"/>
      <w:lvlJc w:val="left"/>
      <w:pPr>
        <w:ind w:left="2232" w:hanging="360"/>
      </w:pPr>
      <w:rPr>
        <w:rFonts w:ascii="Courier New" w:hAnsi="Courier New" w:cs="Courier New" w:hint="default"/>
      </w:rPr>
    </w:lvl>
    <w:lvl w:ilvl="2" w:tplc="240A0005" w:tentative="1">
      <w:start w:val="1"/>
      <w:numFmt w:val="bullet"/>
      <w:lvlText w:val=""/>
      <w:lvlJc w:val="left"/>
      <w:pPr>
        <w:ind w:left="2952" w:hanging="360"/>
      </w:pPr>
      <w:rPr>
        <w:rFonts w:ascii="Wingdings" w:hAnsi="Wingdings" w:hint="default"/>
      </w:rPr>
    </w:lvl>
    <w:lvl w:ilvl="3" w:tplc="240A0001" w:tentative="1">
      <w:start w:val="1"/>
      <w:numFmt w:val="bullet"/>
      <w:lvlText w:val=""/>
      <w:lvlJc w:val="left"/>
      <w:pPr>
        <w:ind w:left="3672" w:hanging="360"/>
      </w:pPr>
      <w:rPr>
        <w:rFonts w:ascii="Symbol" w:hAnsi="Symbol" w:hint="default"/>
      </w:rPr>
    </w:lvl>
    <w:lvl w:ilvl="4" w:tplc="240A0003" w:tentative="1">
      <w:start w:val="1"/>
      <w:numFmt w:val="bullet"/>
      <w:lvlText w:val="o"/>
      <w:lvlJc w:val="left"/>
      <w:pPr>
        <w:ind w:left="4392" w:hanging="360"/>
      </w:pPr>
      <w:rPr>
        <w:rFonts w:ascii="Courier New" w:hAnsi="Courier New" w:cs="Courier New" w:hint="default"/>
      </w:rPr>
    </w:lvl>
    <w:lvl w:ilvl="5" w:tplc="240A0005" w:tentative="1">
      <w:start w:val="1"/>
      <w:numFmt w:val="bullet"/>
      <w:lvlText w:val=""/>
      <w:lvlJc w:val="left"/>
      <w:pPr>
        <w:ind w:left="5112" w:hanging="360"/>
      </w:pPr>
      <w:rPr>
        <w:rFonts w:ascii="Wingdings" w:hAnsi="Wingdings" w:hint="default"/>
      </w:rPr>
    </w:lvl>
    <w:lvl w:ilvl="6" w:tplc="240A0001" w:tentative="1">
      <w:start w:val="1"/>
      <w:numFmt w:val="bullet"/>
      <w:lvlText w:val=""/>
      <w:lvlJc w:val="left"/>
      <w:pPr>
        <w:ind w:left="5832" w:hanging="360"/>
      </w:pPr>
      <w:rPr>
        <w:rFonts w:ascii="Symbol" w:hAnsi="Symbol" w:hint="default"/>
      </w:rPr>
    </w:lvl>
    <w:lvl w:ilvl="7" w:tplc="240A0003" w:tentative="1">
      <w:start w:val="1"/>
      <w:numFmt w:val="bullet"/>
      <w:lvlText w:val="o"/>
      <w:lvlJc w:val="left"/>
      <w:pPr>
        <w:ind w:left="6552" w:hanging="360"/>
      </w:pPr>
      <w:rPr>
        <w:rFonts w:ascii="Courier New" w:hAnsi="Courier New" w:cs="Courier New" w:hint="default"/>
      </w:rPr>
    </w:lvl>
    <w:lvl w:ilvl="8" w:tplc="240A0005" w:tentative="1">
      <w:start w:val="1"/>
      <w:numFmt w:val="bullet"/>
      <w:lvlText w:val=""/>
      <w:lvlJc w:val="left"/>
      <w:pPr>
        <w:ind w:left="7272" w:hanging="360"/>
      </w:pPr>
      <w:rPr>
        <w:rFonts w:ascii="Wingdings" w:hAnsi="Wingdings" w:hint="default"/>
      </w:rPr>
    </w:lvl>
  </w:abstractNum>
  <w:abstractNum w:abstractNumId="30">
    <w:nsid w:val="7AA67376"/>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nsid w:val="7EDF7851"/>
    <w:multiLevelType w:val="hybridMultilevel"/>
    <w:tmpl w:val="A8380FF6"/>
    <w:lvl w:ilvl="0" w:tplc="240A0007">
      <w:start w:val="1"/>
      <w:numFmt w:val="bullet"/>
      <w:lvlText w:val=""/>
      <w:lvlPicBulletId w:val="2"/>
      <w:lvlJc w:val="left"/>
      <w:pPr>
        <w:ind w:left="72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15"/>
  </w:num>
  <w:num w:numId="2">
    <w:abstractNumId w:val="19"/>
  </w:num>
  <w:num w:numId="3">
    <w:abstractNumId w:val="4"/>
  </w:num>
  <w:num w:numId="4">
    <w:abstractNumId w:val="6"/>
  </w:num>
  <w:num w:numId="5">
    <w:abstractNumId w:val="27"/>
  </w:num>
  <w:num w:numId="6">
    <w:abstractNumId w:val="1"/>
  </w:num>
  <w:num w:numId="7">
    <w:abstractNumId w:val="20"/>
  </w:num>
  <w:num w:numId="8">
    <w:abstractNumId w:val="17"/>
  </w:num>
  <w:num w:numId="9">
    <w:abstractNumId w:val="12"/>
  </w:num>
  <w:num w:numId="10">
    <w:abstractNumId w:val="5"/>
  </w:num>
  <w:num w:numId="11">
    <w:abstractNumId w:val="24"/>
  </w:num>
  <w:num w:numId="12">
    <w:abstractNumId w:val="10"/>
  </w:num>
  <w:num w:numId="13">
    <w:abstractNumId w:val="22"/>
  </w:num>
  <w:num w:numId="14">
    <w:abstractNumId w:val="21"/>
  </w:num>
  <w:num w:numId="15">
    <w:abstractNumId w:val="9"/>
  </w:num>
  <w:num w:numId="16">
    <w:abstractNumId w:val="2"/>
  </w:num>
  <w:num w:numId="17">
    <w:abstractNumId w:val="7"/>
  </w:num>
  <w:num w:numId="18">
    <w:abstractNumId w:val="23"/>
  </w:num>
  <w:num w:numId="19">
    <w:abstractNumId w:val="3"/>
  </w:num>
  <w:num w:numId="20">
    <w:abstractNumId w:val="28"/>
  </w:num>
  <w:num w:numId="21">
    <w:abstractNumId w:val="29"/>
  </w:num>
  <w:num w:numId="22">
    <w:abstractNumId w:val="8"/>
  </w:num>
  <w:num w:numId="23">
    <w:abstractNumId w:val="30"/>
  </w:num>
  <w:num w:numId="24">
    <w:abstractNumId w:val="11"/>
  </w:num>
  <w:num w:numId="25">
    <w:abstractNumId w:val="0"/>
  </w:num>
  <w:num w:numId="26">
    <w:abstractNumId w:val="25"/>
  </w:num>
  <w:num w:numId="27">
    <w:abstractNumId w:val="16"/>
  </w:num>
  <w:num w:numId="28">
    <w:abstractNumId w:val="18"/>
  </w:num>
  <w:num w:numId="29">
    <w:abstractNumId w:val="13"/>
  </w:num>
  <w:num w:numId="30">
    <w:abstractNumId w:val="26"/>
  </w:num>
  <w:num w:numId="31">
    <w:abstractNumId w:val="14"/>
  </w:num>
  <w:num w:numId="32">
    <w:abstractNumId w:val="3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6FA"/>
    <w:rsid w:val="0002277E"/>
    <w:rsid w:val="00037854"/>
    <w:rsid w:val="0004720F"/>
    <w:rsid w:val="00055C24"/>
    <w:rsid w:val="00060667"/>
    <w:rsid w:val="00060B5C"/>
    <w:rsid w:val="00075810"/>
    <w:rsid w:val="000766F6"/>
    <w:rsid w:val="0008132D"/>
    <w:rsid w:val="000B2222"/>
    <w:rsid w:val="000B2417"/>
    <w:rsid w:val="000C31CC"/>
    <w:rsid w:val="000D650D"/>
    <w:rsid w:val="000E37D3"/>
    <w:rsid w:val="000F6EC1"/>
    <w:rsid w:val="00104B09"/>
    <w:rsid w:val="00116634"/>
    <w:rsid w:val="001217BA"/>
    <w:rsid w:val="001834DF"/>
    <w:rsid w:val="00186F15"/>
    <w:rsid w:val="00197A57"/>
    <w:rsid w:val="001E0EEF"/>
    <w:rsid w:val="001E2ACB"/>
    <w:rsid w:val="001E71C4"/>
    <w:rsid w:val="001F46CE"/>
    <w:rsid w:val="001F544F"/>
    <w:rsid w:val="002010FC"/>
    <w:rsid w:val="00203454"/>
    <w:rsid w:val="00212730"/>
    <w:rsid w:val="00214E94"/>
    <w:rsid w:val="00236001"/>
    <w:rsid w:val="00246912"/>
    <w:rsid w:val="00246FCA"/>
    <w:rsid w:val="00250563"/>
    <w:rsid w:val="0025636E"/>
    <w:rsid w:val="0025698D"/>
    <w:rsid w:val="002725E3"/>
    <w:rsid w:val="00272C7B"/>
    <w:rsid w:val="00281580"/>
    <w:rsid w:val="00286AC4"/>
    <w:rsid w:val="002900D9"/>
    <w:rsid w:val="002953F3"/>
    <w:rsid w:val="002A21D3"/>
    <w:rsid w:val="002E16A1"/>
    <w:rsid w:val="002F12BA"/>
    <w:rsid w:val="00307809"/>
    <w:rsid w:val="00310E31"/>
    <w:rsid w:val="00311F38"/>
    <w:rsid w:val="00317650"/>
    <w:rsid w:val="003217F9"/>
    <w:rsid w:val="003217FF"/>
    <w:rsid w:val="0032380E"/>
    <w:rsid w:val="00326406"/>
    <w:rsid w:val="00341BD9"/>
    <w:rsid w:val="0037073A"/>
    <w:rsid w:val="00376AA3"/>
    <w:rsid w:val="00393381"/>
    <w:rsid w:val="00397F26"/>
    <w:rsid w:val="003B1783"/>
    <w:rsid w:val="003B18F7"/>
    <w:rsid w:val="003B76FA"/>
    <w:rsid w:val="003E3382"/>
    <w:rsid w:val="00403B83"/>
    <w:rsid w:val="004075FC"/>
    <w:rsid w:val="00410418"/>
    <w:rsid w:val="004150D4"/>
    <w:rsid w:val="00447355"/>
    <w:rsid w:val="00457643"/>
    <w:rsid w:val="00466689"/>
    <w:rsid w:val="0047467C"/>
    <w:rsid w:val="0049033F"/>
    <w:rsid w:val="004A54DD"/>
    <w:rsid w:val="004B3B1B"/>
    <w:rsid w:val="004D6FD7"/>
    <w:rsid w:val="004D74E4"/>
    <w:rsid w:val="004E0779"/>
    <w:rsid w:val="004F60D9"/>
    <w:rsid w:val="00534750"/>
    <w:rsid w:val="00535579"/>
    <w:rsid w:val="00544525"/>
    <w:rsid w:val="00582188"/>
    <w:rsid w:val="00585776"/>
    <w:rsid w:val="005A466F"/>
    <w:rsid w:val="00601B8D"/>
    <w:rsid w:val="00612B99"/>
    <w:rsid w:val="0063359B"/>
    <w:rsid w:val="006336B2"/>
    <w:rsid w:val="00645722"/>
    <w:rsid w:val="00653079"/>
    <w:rsid w:val="0065716A"/>
    <w:rsid w:val="00694B6D"/>
    <w:rsid w:val="0069584F"/>
    <w:rsid w:val="006A1281"/>
    <w:rsid w:val="006A16CE"/>
    <w:rsid w:val="006A6C38"/>
    <w:rsid w:val="006C2755"/>
    <w:rsid w:val="006C6309"/>
    <w:rsid w:val="006D242A"/>
    <w:rsid w:val="006E717D"/>
    <w:rsid w:val="006F0494"/>
    <w:rsid w:val="00702D8C"/>
    <w:rsid w:val="00721FC7"/>
    <w:rsid w:val="00724B39"/>
    <w:rsid w:val="0074264E"/>
    <w:rsid w:val="00757F02"/>
    <w:rsid w:val="00766995"/>
    <w:rsid w:val="00772432"/>
    <w:rsid w:val="007842B8"/>
    <w:rsid w:val="00785A8E"/>
    <w:rsid w:val="007911AB"/>
    <w:rsid w:val="00795A14"/>
    <w:rsid w:val="00796103"/>
    <w:rsid w:val="007B12E0"/>
    <w:rsid w:val="007B1BDF"/>
    <w:rsid w:val="007B278F"/>
    <w:rsid w:val="007B55F8"/>
    <w:rsid w:val="007C0392"/>
    <w:rsid w:val="007C1AAA"/>
    <w:rsid w:val="007D25E5"/>
    <w:rsid w:val="007D29C7"/>
    <w:rsid w:val="007F79B8"/>
    <w:rsid w:val="008023D8"/>
    <w:rsid w:val="00807E4B"/>
    <w:rsid w:val="00830053"/>
    <w:rsid w:val="00837424"/>
    <w:rsid w:val="0083791F"/>
    <w:rsid w:val="00850412"/>
    <w:rsid w:val="00862758"/>
    <w:rsid w:val="00865F43"/>
    <w:rsid w:val="0088463A"/>
    <w:rsid w:val="008D0549"/>
    <w:rsid w:val="008D11B3"/>
    <w:rsid w:val="008F0779"/>
    <w:rsid w:val="009071F9"/>
    <w:rsid w:val="009304CF"/>
    <w:rsid w:val="00933A30"/>
    <w:rsid w:val="00957690"/>
    <w:rsid w:val="00984560"/>
    <w:rsid w:val="00984F29"/>
    <w:rsid w:val="00993D8C"/>
    <w:rsid w:val="009966AD"/>
    <w:rsid w:val="009A2650"/>
    <w:rsid w:val="009B5A4A"/>
    <w:rsid w:val="009D31D2"/>
    <w:rsid w:val="009F6F46"/>
    <w:rsid w:val="00A018C4"/>
    <w:rsid w:val="00A063FF"/>
    <w:rsid w:val="00A065B9"/>
    <w:rsid w:val="00A2273D"/>
    <w:rsid w:val="00A2318E"/>
    <w:rsid w:val="00A37CFC"/>
    <w:rsid w:val="00A4558E"/>
    <w:rsid w:val="00A5075C"/>
    <w:rsid w:val="00A654F8"/>
    <w:rsid w:val="00A85BFC"/>
    <w:rsid w:val="00A86789"/>
    <w:rsid w:val="00A90CE4"/>
    <w:rsid w:val="00AA6DAF"/>
    <w:rsid w:val="00AE3FE7"/>
    <w:rsid w:val="00B040BF"/>
    <w:rsid w:val="00B07FE1"/>
    <w:rsid w:val="00B11D8A"/>
    <w:rsid w:val="00B2067D"/>
    <w:rsid w:val="00B32ED0"/>
    <w:rsid w:val="00B47315"/>
    <w:rsid w:val="00B77B95"/>
    <w:rsid w:val="00B83670"/>
    <w:rsid w:val="00B977D3"/>
    <w:rsid w:val="00BA2E88"/>
    <w:rsid w:val="00BB31E3"/>
    <w:rsid w:val="00BB7912"/>
    <w:rsid w:val="00BC06E3"/>
    <w:rsid w:val="00BD4CFD"/>
    <w:rsid w:val="00BE7F7A"/>
    <w:rsid w:val="00BF422E"/>
    <w:rsid w:val="00BF572B"/>
    <w:rsid w:val="00C05158"/>
    <w:rsid w:val="00C26683"/>
    <w:rsid w:val="00C434EE"/>
    <w:rsid w:val="00C565A8"/>
    <w:rsid w:val="00C64925"/>
    <w:rsid w:val="00C7140E"/>
    <w:rsid w:val="00C77190"/>
    <w:rsid w:val="00C84212"/>
    <w:rsid w:val="00C84B20"/>
    <w:rsid w:val="00C87A35"/>
    <w:rsid w:val="00CB1F8F"/>
    <w:rsid w:val="00CE092F"/>
    <w:rsid w:val="00CF0204"/>
    <w:rsid w:val="00D15A47"/>
    <w:rsid w:val="00D17F4D"/>
    <w:rsid w:val="00D24FE6"/>
    <w:rsid w:val="00D306E7"/>
    <w:rsid w:val="00D37162"/>
    <w:rsid w:val="00D37B4D"/>
    <w:rsid w:val="00D40F14"/>
    <w:rsid w:val="00D41E4D"/>
    <w:rsid w:val="00D6185F"/>
    <w:rsid w:val="00D74348"/>
    <w:rsid w:val="00DA60C1"/>
    <w:rsid w:val="00DB3814"/>
    <w:rsid w:val="00DB67ED"/>
    <w:rsid w:val="00DC4B91"/>
    <w:rsid w:val="00DE1B32"/>
    <w:rsid w:val="00E05EAC"/>
    <w:rsid w:val="00E11366"/>
    <w:rsid w:val="00E16FED"/>
    <w:rsid w:val="00E229E2"/>
    <w:rsid w:val="00E25B8B"/>
    <w:rsid w:val="00E32B2B"/>
    <w:rsid w:val="00E4690F"/>
    <w:rsid w:val="00E4713C"/>
    <w:rsid w:val="00E47B7D"/>
    <w:rsid w:val="00E50FB2"/>
    <w:rsid w:val="00E52802"/>
    <w:rsid w:val="00E85517"/>
    <w:rsid w:val="00E917F3"/>
    <w:rsid w:val="00ED312F"/>
    <w:rsid w:val="00EF405A"/>
    <w:rsid w:val="00F1009B"/>
    <w:rsid w:val="00F14754"/>
    <w:rsid w:val="00F50F9A"/>
    <w:rsid w:val="00F53DDC"/>
    <w:rsid w:val="00F55449"/>
    <w:rsid w:val="00F75C41"/>
    <w:rsid w:val="00F76DB8"/>
    <w:rsid w:val="00FB1E7D"/>
    <w:rsid w:val="00FD1093"/>
    <w:rsid w:val="00FE1F58"/>
    <w:rsid w:val="00FF63DF"/>
    <w:rsid w:val="00FF6E3A"/>
    <w:rsid w:val="00FF790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76FA"/>
    <w:pPr>
      <w:spacing w:after="200" w:line="276" w:lineRule="auto"/>
    </w:pPr>
  </w:style>
  <w:style w:type="paragraph" w:styleId="Ttulo1">
    <w:name w:val="heading 1"/>
    <w:basedOn w:val="Normal"/>
    <w:next w:val="Normal"/>
    <w:link w:val="Ttulo1Car"/>
    <w:uiPriority w:val="9"/>
    <w:qFormat/>
    <w:rsid w:val="003B76F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semiHidden/>
    <w:unhideWhenUsed/>
    <w:qFormat/>
    <w:rsid w:val="00E85517"/>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B76FA"/>
    <w:rPr>
      <w:rFonts w:asciiTheme="majorHAnsi" w:eastAsiaTheme="majorEastAsia" w:hAnsiTheme="majorHAnsi" w:cstheme="majorBidi"/>
      <w:color w:val="2E74B5" w:themeColor="accent1" w:themeShade="BF"/>
      <w:sz w:val="32"/>
      <w:szCs w:val="32"/>
    </w:rPr>
  </w:style>
  <w:style w:type="character" w:customStyle="1" w:styleId="Ttulo2Car">
    <w:name w:val="Título 2 Car"/>
    <w:basedOn w:val="Fuentedeprrafopredeter"/>
    <w:link w:val="Ttulo2"/>
    <w:uiPriority w:val="9"/>
    <w:semiHidden/>
    <w:rsid w:val="00E85517"/>
    <w:rPr>
      <w:rFonts w:asciiTheme="majorHAnsi" w:eastAsiaTheme="majorEastAsia" w:hAnsiTheme="majorHAnsi" w:cstheme="majorBidi"/>
      <w:b/>
      <w:bCs/>
      <w:color w:val="5B9BD5" w:themeColor="accent1"/>
      <w:sz w:val="26"/>
      <w:szCs w:val="26"/>
    </w:rPr>
  </w:style>
  <w:style w:type="paragraph" w:styleId="Prrafodelista">
    <w:name w:val="List Paragraph"/>
    <w:basedOn w:val="Normal"/>
    <w:uiPriority w:val="34"/>
    <w:qFormat/>
    <w:rsid w:val="003B76FA"/>
    <w:pPr>
      <w:ind w:left="720"/>
      <w:contextualSpacing/>
    </w:pPr>
  </w:style>
  <w:style w:type="character" w:styleId="Hipervnculo">
    <w:name w:val="Hyperlink"/>
    <w:basedOn w:val="Fuentedeprrafopredeter"/>
    <w:uiPriority w:val="99"/>
    <w:unhideWhenUsed/>
    <w:rsid w:val="003B76FA"/>
    <w:rPr>
      <w:color w:val="0563C1" w:themeColor="hyperlink"/>
      <w:u w:val="single"/>
    </w:rPr>
  </w:style>
  <w:style w:type="paragraph" w:styleId="Encabezado">
    <w:name w:val="header"/>
    <w:basedOn w:val="Normal"/>
    <w:link w:val="EncabezadoCar"/>
    <w:uiPriority w:val="99"/>
    <w:unhideWhenUsed/>
    <w:rsid w:val="003B76F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3B76FA"/>
  </w:style>
  <w:style w:type="paragraph" w:styleId="Piedepgina">
    <w:name w:val="footer"/>
    <w:basedOn w:val="Normal"/>
    <w:link w:val="PiedepginaCar"/>
    <w:uiPriority w:val="99"/>
    <w:unhideWhenUsed/>
    <w:rsid w:val="003B76F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3B76FA"/>
  </w:style>
  <w:style w:type="table" w:styleId="Tablaconcuadrcula">
    <w:name w:val="Table Grid"/>
    <w:basedOn w:val="Tablanormal"/>
    <w:uiPriority w:val="39"/>
    <w:rsid w:val="003B76F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tulo">
    <w:name w:val="Title"/>
    <w:basedOn w:val="Normal"/>
    <w:next w:val="Normal"/>
    <w:link w:val="TtuloCar"/>
    <w:uiPriority w:val="10"/>
    <w:qFormat/>
    <w:rsid w:val="003B76FA"/>
    <w:pPr>
      <w:spacing w:after="0" w:line="216" w:lineRule="auto"/>
      <w:contextualSpacing/>
    </w:pPr>
    <w:rPr>
      <w:rFonts w:asciiTheme="majorHAnsi" w:eastAsiaTheme="majorEastAsia" w:hAnsiTheme="majorHAnsi" w:cstheme="majorBidi"/>
      <w:color w:val="404040" w:themeColor="text1" w:themeTint="BF"/>
      <w:spacing w:val="-10"/>
      <w:kern w:val="28"/>
      <w:sz w:val="56"/>
      <w:szCs w:val="56"/>
      <w:lang w:eastAsia="es-CO"/>
    </w:rPr>
  </w:style>
  <w:style w:type="character" w:customStyle="1" w:styleId="TtuloCar">
    <w:name w:val="Título Car"/>
    <w:basedOn w:val="Fuentedeprrafopredeter"/>
    <w:link w:val="Ttulo"/>
    <w:uiPriority w:val="10"/>
    <w:rsid w:val="003B76FA"/>
    <w:rPr>
      <w:rFonts w:asciiTheme="majorHAnsi" w:eastAsiaTheme="majorEastAsia" w:hAnsiTheme="majorHAnsi" w:cstheme="majorBidi"/>
      <w:color w:val="404040" w:themeColor="text1" w:themeTint="BF"/>
      <w:spacing w:val="-10"/>
      <w:kern w:val="28"/>
      <w:sz w:val="56"/>
      <w:szCs w:val="56"/>
      <w:lang w:eastAsia="es-CO"/>
    </w:rPr>
  </w:style>
  <w:style w:type="paragraph" w:styleId="Subttulo">
    <w:name w:val="Subtitle"/>
    <w:basedOn w:val="Normal"/>
    <w:next w:val="Normal"/>
    <w:link w:val="SubttuloCar"/>
    <w:uiPriority w:val="11"/>
    <w:qFormat/>
    <w:rsid w:val="003B76FA"/>
    <w:pPr>
      <w:numPr>
        <w:ilvl w:val="1"/>
      </w:numPr>
      <w:spacing w:after="160" w:line="259" w:lineRule="auto"/>
    </w:pPr>
    <w:rPr>
      <w:rFonts w:eastAsiaTheme="minorEastAsia" w:cs="Times New Roman"/>
      <w:color w:val="5A5A5A" w:themeColor="text1" w:themeTint="A5"/>
      <w:spacing w:val="15"/>
      <w:lang w:eastAsia="es-CO"/>
    </w:rPr>
  </w:style>
  <w:style w:type="character" w:customStyle="1" w:styleId="SubttuloCar">
    <w:name w:val="Subtítulo Car"/>
    <w:basedOn w:val="Fuentedeprrafopredeter"/>
    <w:link w:val="Subttulo"/>
    <w:uiPriority w:val="11"/>
    <w:rsid w:val="003B76FA"/>
    <w:rPr>
      <w:rFonts w:eastAsiaTheme="minorEastAsia" w:cs="Times New Roman"/>
      <w:color w:val="5A5A5A" w:themeColor="text1" w:themeTint="A5"/>
      <w:spacing w:val="15"/>
      <w:lang w:eastAsia="es-CO"/>
    </w:rPr>
  </w:style>
  <w:style w:type="paragraph" w:styleId="TtulodeTDC">
    <w:name w:val="TOC Heading"/>
    <w:basedOn w:val="Ttulo1"/>
    <w:next w:val="Normal"/>
    <w:uiPriority w:val="39"/>
    <w:unhideWhenUsed/>
    <w:qFormat/>
    <w:rsid w:val="003B76FA"/>
    <w:pPr>
      <w:spacing w:line="259" w:lineRule="auto"/>
      <w:outlineLvl w:val="9"/>
    </w:pPr>
    <w:rPr>
      <w:lang w:eastAsia="es-CO"/>
    </w:rPr>
  </w:style>
  <w:style w:type="paragraph" w:styleId="TDC1">
    <w:name w:val="toc 1"/>
    <w:basedOn w:val="Normal"/>
    <w:next w:val="Normal"/>
    <w:autoRedefine/>
    <w:uiPriority w:val="39"/>
    <w:unhideWhenUsed/>
    <w:qFormat/>
    <w:rsid w:val="003B76FA"/>
    <w:pPr>
      <w:spacing w:after="100"/>
    </w:pPr>
  </w:style>
  <w:style w:type="paragraph" w:styleId="NormalWeb">
    <w:name w:val="Normal (Web)"/>
    <w:basedOn w:val="Normal"/>
    <w:uiPriority w:val="99"/>
    <w:unhideWhenUsed/>
    <w:rsid w:val="003B76FA"/>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Textodeglobo">
    <w:name w:val="Balloon Text"/>
    <w:basedOn w:val="Normal"/>
    <w:link w:val="TextodegloboCar"/>
    <w:uiPriority w:val="99"/>
    <w:semiHidden/>
    <w:unhideWhenUsed/>
    <w:rsid w:val="00214E94"/>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214E94"/>
    <w:rPr>
      <w:rFonts w:ascii="Tahoma" w:hAnsi="Tahoma" w:cs="Tahoma"/>
      <w:sz w:val="16"/>
      <w:szCs w:val="16"/>
    </w:rPr>
  </w:style>
  <w:style w:type="paragraph" w:styleId="TDC2">
    <w:name w:val="toc 2"/>
    <w:basedOn w:val="Normal"/>
    <w:next w:val="Normal"/>
    <w:autoRedefine/>
    <w:uiPriority w:val="39"/>
    <w:unhideWhenUsed/>
    <w:qFormat/>
    <w:rsid w:val="0008132D"/>
    <w:pPr>
      <w:spacing w:after="100"/>
      <w:ind w:left="220"/>
    </w:pPr>
  </w:style>
  <w:style w:type="character" w:customStyle="1" w:styleId="apple-converted-space">
    <w:name w:val="apple-converted-space"/>
    <w:basedOn w:val="Fuentedeprrafopredeter"/>
    <w:rsid w:val="00A063FF"/>
  </w:style>
  <w:style w:type="paragraph" w:customStyle="1" w:styleId="Default">
    <w:name w:val="Default"/>
    <w:rsid w:val="007B1BDF"/>
    <w:pPr>
      <w:autoSpaceDE w:val="0"/>
      <w:autoSpaceDN w:val="0"/>
      <w:adjustRightInd w:val="0"/>
      <w:spacing w:after="0" w:line="240" w:lineRule="auto"/>
    </w:pPr>
    <w:rPr>
      <w:rFonts w:ascii="Humanst521 BT" w:hAnsi="Humanst521 BT" w:cs="Humanst521 BT"/>
      <w:color w:val="000000"/>
      <w:sz w:val="24"/>
      <w:szCs w:val="24"/>
    </w:rPr>
  </w:style>
  <w:style w:type="paragraph" w:styleId="TDC3">
    <w:name w:val="toc 3"/>
    <w:basedOn w:val="Normal"/>
    <w:next w:val="Normal"/>
    <w:autoRedefine/>
    <w:uiPriority w:val="39"/>
    <w:unhideWhenUsed/>
    <w:rsid w:val="00AE3FE7"/>
    <w:pPr>
      <w:spacing w:after="100"/>
      <w:ind w:left="440"/>
    </w:pPr>
    <w:rPr>
      <w:rFonts w:eastAsiaTheme="minorEastAsia"/>
      <w:lang w:eastAsia="es-CO"/>
    </w:rPr>
  </w:style>
  <w:style w:type="paragraph" w:styleId="TDC4">
    <w:name w:val="toc 4"/>
    <w:basedOn w:val="Normal"/>
    <w:next w:val="Normal"/>
    <w:autoRedefine/>
    <w:uiPriority w:val="39"/>
    <w:unhideWhenUsed/>
    <w:rsid w:val="00AE3FE7"/>
    <w:pPr>
      <w:spacing w:after="100"/>
      <w:ind w:left="660"/>
    </w:pPr>
    <w:rPr>
      <w:rFonts w:eastAsiaTheme="minorEastAsia"/>
      <w:lang w:eastAsia="es-CO"/>
    </w:rPr>
  </w:style>
  <w:style w:type="paragraph" w:styleId="TDC5">
    <w:name w:val="toc 5"/>
    <w:basedOn w:val="Normal"/>
    <w:next w:val="Normal"/>
    <w:autoRedefine/>
    <w:uiPriority w:val="39"/>
    <w:unhideWhenUsed/>
    <w:rsid w:val="00AE3FE7"/>
    <w:pPr>
      <w:spacing w:after="100"/>
      <w:ind w:left="880"/>
    </w:pPr>
    <w:rPr>
      <w:rFonts w:eastAsiaTheme="minorEastAsia"/>
      <w:lang w:eastAsia="es-CO"/>
    </w:rPr>
  </w:style>
  <w:style w:type="paragraph" w:styleId="TDC6">
    <w:name w:val="toc 6"/>
    <w:basedOn w:val="Normal"/>
    <w:next w:val="Normal"/>
    <w:autoRedefine/>
    <w:uiPriority w:val="39"/>
    <w:unhideWhenUsed/>
    <w:rsid w:val="00AE3FE7"/>
    <w:pPr>
      <w:spacing w:after="100"/>
      <w:ind w:left="1100"/>
    </w:pPr>
    <w:rPr>
      <w:rFonts w:eastAsiaTheme="minorEastAsia"/>
      <w:lang w:eastAsia="es-CO"/>
    </w:rPr>
  </w:style>
  <w:style w:type="paragraph" w:styleId="TDC7">
    <w:name w:val="toc 7"/>
    <w:basedOn w:val="Normal"/>
    <w:next w:val="Normal"/>
    <w:autoRedefine/>
    <w:uiPriority w:val="39"/>
    <w:unhideWhenUsed/>
    <w:rsid w:val="00AE3FE7"/>
    <w:pPr>
      <w:spacing w:after="100"/>
      <w:ind w:left="1320"/>
    </w:pPr>
    <w:rPr>
      <w:rFonts w:eastAsiaTheme="minorEastAsia"/>
      <w:lang w:eastAsia="es-CO"/>
    </w:rPr>
  </w:style>
  <w:style w:type="paragraph" w:styleId="TDC8">
    <w:name w:val="toc 8"/>
    <w:basedOn w:val="Normal"/>
    <w:next w:val="Normal"/>
    <w:autoRedefine/>
    <w:uiPriority w:val="39"/>
    <w:unhideWhenUsed/>
    <w:rsid w:val="00AE3FE7"/>
    <w:pPr>
      <w:spacing w:after="100"/>
      <w:ind w:left="1540"/>
    </w:pPr>
    <w:rPr>
      <w:rFonts w:eastAsiaTheme="minorEastAsia"/>
      <w:lang w:eastAsia="es-CO"/>
    </w:rPr>
  </w:style>
  <w:style w:type="paragraph" w:styleId="TDC9">
    <w:name w:val="toc 9"/>
    <w:basedOn w:val="Normal"/>
    <w:next w:val="Normal"/>
    <w:autoRedefine/>
    <w:uiPriority w:val="39"/>
    <w:unhideWhenUsed/>
    <w:rsid w:val="00AE3FE7"/>
    <w:pPr>
      <w:spacing w:after="100"/>
      <w:ind w:left="1760"/>
    </w:pPr>
    <w:rPr>
      <w:rFonts w:eastAsiaTheme="minorEastAsia"/>
      <w:lang w:eastAsia="es-C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76FA"/>
    <w:pPr>
      <w:spacing w:after="200" w:line="276" w:lineRule="auto"/>
    </w:pPr>
  </w:style>
  <w:style w:type="paragraph" w:styleId="Ttulo1">
    <w:name w:val="heading 1"/>
    <w:basedOn w:val="Normal"/>
    <w:next w:val="Normal"/>
    <w:link w:val="Ttulo1Car"/>
    <w:uiPriority w:val="9"/>
    <w:qFormat/>
    <w:rsid w:val="003B76F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semiHidden/>
    <w:unhideWhenUsed/>
    <w:qFormat/>
    <w:rsid w:val="00E85517"/>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B76FA"/>
    <w:rPr>
      <w:rFonts w:asciiTheme="majorHAnsi" w:eastAsiaTheme="majorEastAsia" w:hAnsiTheme="majorHAnsi" w:cstheme="majorBidi"/>
      <w:color w:val="2E74B5" w:themeColor="accent1" w:themeShade="BF"/>
      <w:sz w:val="32"/>
      <w:szCs w:val="32"/>
    </w:rPr>
  </w:style>
  <w:style w:type="character" w:customStyle="1" w:styleId="Ttulo2Car">
    <w:name w:val="Título 2 Car"/>
    <w:basedOn w:val="Fuentedeprrafopredeter"/>
    <w:link w:val="Ttulo2"/>
    <w:uiPriority w:val="9"/>
    <w:semiHidden/>
    <w:rsid w:val="00E85517"/>
    <w:rPr>
      <w:rFonts w:asciiTheme="majorHAnsi" w:eastAsiaTheme="majorEastAsia" w:hAnsiTheme="majorHAnsi" w:cstheme="majorBidi"/>
      <w:b/>
      <w:bCs/>
      <w:color w:val="5B9BD5" w:themeColor="accent1"/>
      <w:sz w:val="26"/>
      <w:szCs w:val="26"/>
    </w:rPr>
  </w:style>
  <w:style w:type="paragraph" w:styleId="Prrafodelista">
    <w:name w:val="List Paragraph"/>
    <w:basedOn w:val="Normal"/>
    <w:uiPriority w:val="34"/>
    <w:qFormat/>
    <w:rsid w:val="003B76FA"/>
    <w:pPr>
      <w:ind w:left="720"/>
      <w:contextualSpacing/>
    </w:pPr>
  </w:style>
  <w:style w:type="character" w:styleId="Hipervnculo">
    <w:name w:val="Hyperlink"/>
    <w:basedOn w:val="Fuentedeprrafopredeter"/>
    <w:uiPriority w:val="99"/>
    <w:unhideWhenUsed/>
    <w:rsid w:val="003B76FA"/>
    <w:rPr>
      <w:color w:val="0563C1" w:themeColor="hyperlink"/>
      <w:u w:val="single"/>
    </w:rPr>
  </w:style>
  <w:style w:type="paragraph" w:styleId="Encabezado">
    <w:name w:val="header"/>
    <w:basedOn w:val="Normal"/>
    <w:link w:val="EncabezadoCar"/>
    <w:uiPriority w:val="99"/>
    <w:unhideWhenUsed/>
    <w:rsid w:val="003B76F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3B76FA"/>
  </w:style>
  <w:style w:type="paragraph" w:styleId="Piedepgina">
    <w:name w:val="footer"/>
    <w:basedOn w:val="Normal"/>
    <w:link w:val="PiedepginaCar"/>
    <w:uiPriority w:val="99"/>
    <w:unhideWhenUsed/>
    <w:rsid w:val="003B76F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3B76FA"/>
  </w:style>
  <w:style w:type="table" w:styleId="Tablaconcuadrcula">
    <w:name w:val="Table Grid"/>
    <w:basedOn w:val="Tablanormal"/>
    <w:uiPriority w:val="39"/>
    <w:rsid w:val="003B76F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tulo">
    <w:name w:val="Title"/>
    <w:basedOn w:val="Normal"/>
    <w:next w:val="Normal"/>
    <w:link w:val="TtuloCar"/>
    <w:uiPriority w:val="10"/>
    <w:qFormat/>
    <w:rsid w:val="003B76FA"/>
    <w:pPr>
      <w:spacing w:after="0" w:line="216" w:lineRule="auto"/>
      <w:contextualSpacing/>
    </w:pPr>
    <w:rPr>
      <w:rFonts w:asciiTheme="majorHAnsi" w:eastAsiaTheme="majorEastAsia" w:hAnsiTheme="majorHAnsi" w:cstheme="majorBidi"/>
      <w:color w:val="404040" w:themeColor="text1" w:themeTint="BF"/>
      <w:spacing w:val="-10"/>
      <w:kern w:val="28"/>
      <w:sz w:val="56"/>
      <w:szCs w:val="56"/>
      <w:lang w:eastAsia="es-CO"/>
    </w:rPr>
  </w:style>
  <w:style w:type="character" w:customStyle="1" w:styleId="TtuloCar">
    <w:name w:val="Título Car"/>
    <w:basedOn w:val="Fuentedeprrafopredeter"/>
    <w:link w:val="Ttulo"/>
    <w:uiPriority w:val="10"/>
    <w:rsid w:val="003B76FA"/>
    <w:rPr>
      <w:rFonts w:asciiTheme="majorHAnsi" w:eastAsiaTheme="majorEastAsia" w:hAnsiTheme="majorHAnsi" w:cstheme="majorBidi"/>
      <w:color w:val="404040" w:themeColor="text1" w:themeTint="BF"/>
      <w:spacing w:val="-10"/>
      <w:kern w:val="28"/>
      <w:sz w:val="56"/>
      <w:szCs w:val="56"/>
      <w:lang w:eastAsia="es-CO"/>
    </w:rPr>
  </w:style>
  <w:style w:type="paragraph" w:styleId="Subttulo">
    <w:name w:val="Subtitle"/>
    <w:basedOn w:val="Normal"/>
    <w:next w:val="Normal"/>
    <w:link w:val="SubttuloCar"/>
    <w:uiPriority w:val="11"/>
    <w:qFormat/>
    <w:rsid w:val="003B76FA"/>
    <w:pPr>
      <w:numPr>
        <w:ilvl w:val="1"/>
      </w:numPr>
      <w:spacing w:after="160" w:line="259" w:lineRule="auto"/>
    </w:pPr>
    <w:rPr>
      <w:rFonts w:eastAsiaTheme="minorEastAsia" w:cs="Times New Roman"/>
      <w:color w:val="5A5A5A" w:themeColor="text1" w:themeTint="A5"/>
      <w:spacing w:val="15"/>
      <w:lang w:eastAsia="es-CO"/>
    </w:rPr>
  </w:style>
  <w:style w:type="character" w:customStyle="1" w:styleId="SubttuloCar">
    <w:name w:val="Subtítulo Car"/>
    <w:basedOn w:val="Fuentedeprrafopredeter"/>
    <w:link w:val="Subttulo"/>
    <w:uiPriority w:val="11"/>
    <w:rsid w:val="003B76FA"/>
    <w:rPr>
      <w:rFonts w:eastAsiaTheme="minorEastAsia" w:cs="Times New Roman"/>
      <w:color w:val="5A5A5A" w:themeColor="text1" w:themeTint="A5"/>
      <w:spacing w:val="15"/>
      <w:lang w:eastAsia="es-CO"/>
    </w:rPr>
  </w:style>
  <w:style w:type="paragraph" w:styleId="TtulodeTDC">
    <w:name w:val="TOC Heading"/>
    <w:basedOn w:val="Ttulo1"/>
    <w:next w:val="Normal"/>
    <w:uiPriority w:val="39"/>
    <w:unhideWhenUsed/>
    <w:qFormat/>
    <w:rsid w:val="003B76FA"/>
    <w:pPr>
      <w:spacing w:line="259" w:lineRule="auto"/>
      <w:outlineLvl w:val="9"/>
    </w:pPr>
    <w:rPr>
      <w:lang w:eastAsia="es-CO"/>
    </w:rPr>
  </w:style>
  <w:style w:type="paragraph" w:styleId="TDC1">
    <w:name w:val="toc 1"/>
    <w:basedOn w:val="Normal"/>
    <w:next w:val="Normal"/>
    <w:autoRedefine/>
    <w:uiPriority w:val="39"/>
    <w:unhideWhenUsed/>
    <w:qFormat/>
    <w:rsid w:val="003B76FA"/>
    <w:pPr>
      <w:spacing w:after="100"/>
    </w:pPr>
  </w:style>
  <w:style w:type="paragraph" w:styleId="NormalWeb">
    <w:name w:val="Normal (Web)"/>
    <w:basedOn w:val="Normal"/>
    <w:uiPriority w:val="99"/>
    <w:unhideWhenUsed/>
    <w:rsid w:val="003B76FA"/>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Textodeglobo">
    <w:name w:val="Balloon Text"/>
    <w:basedOn w:val="Normal"/>
    <w:link w:val="TextodegloboCar"/>
    <w:uiPriority w:val="99"/>
    <w:semiHidden/>
    <w:unhideWhenUsed/>
    <w:rsid w:val="00214E94"/>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214E94"/>
    <w:rPr>
      <w:rFonts w:ascii="Tahoma" w:hAnsi="Tahoma" w:cs="Tahoma"/>
      <w:sz w:val="16"/>
      <w:szCs w:val="16"/>
    </w:rPr>
  </w:style>
  <w:style w:type="paragraph" w:styleId="TDC2">
    <w:name w:val="toc 2"/>
    <w:basedOn w:val="Normal"/>
    <w:next w:val="Normal"/>
    <w:autoRedefine/>
    <w:uiPriority w:val="39"/>
    <w:unhideWhenUsed/>
    <w:qFormat/>
    <w:rsid w:val="0008132D"/>
    <w:pPr>
      <w:spacing w:after="100"/>
      <w:ind w:left="220"/>
    </w:pPr>
  </w:style>
  <w:style w:type="character" w:customStyle="1" w:styleId="apple-converted-space">
    <w:name w:val="apple-converted-space"/>
    <w:basedOn w:val="Fuentedeprrafopredeter"/>
    <w:rsid w:val="00A063FF"/>
  </w:style>
  <w:style w:type="paragraph" w:customStyle="1" w:styleId="Default">
    <w:name w:val="Default"/>
    <w:rsid w:val="007B1BDF"/>
    <w:pPr>
      <w:autoSpaceDE w:val="0"/>
      <w:autoSpaceDN w:val="0"/>
      <w:adjustRightInd w:val="0"/>
      <w:spacing w:after="0" w:line="240" w:lineRule="auto"/>
    </w:pPr>
    <w:rPr>
      <w:rFonts w:ascii="Humanst521 BT" w:hAnsi="Humanst521 BT" w:cs="Humanst521 BT"/>
      <w:color w:val="000000"/>
      <w:sz w:val="24"/>
      <w:szCs w:val="24"/>
    </w:rPr>
  </w:style>
  <w:style w:type="paragraph" w:styleId="TDC3">
    <w:name w:val="toc 3"/>
    <w:basedOn w:val="Normal"/>
    <w:next w:val="Normal"/>
    <w:autoRedefine/>
    <w:uiPriority w:val="39"/>
    <w:unhideWhenUsed/>
    <w:rsid w:val="00AE3FE7"/>
    <w:pPr>
      <w:spacing w:after="100"/>
      <w:ind w:left="440"/>
    </w:pPr>
    <w:rPr>
      <w:rFonts w:eastAsiaTheme="minorEastAsia"/>
      <w:lang w:eastAsia="es-CO"/>
    </w:rPr>
  </w:style>
  <w:style w:type="paragraph" w:styleId="TDC4">
    <w:name w:val="toc 4"/>
    <w:basedOn w:val="Normal"/>
    <w:next w:val="Normal"/>
    <w:autoRedefine/>
    <w:uiPriority w:val="39"/>
    <w:unhideWhenUsed/>
    <w:rsid w:val="00AE3FE7"/>
    <w:pPr>
      <w:spacing w:after="100"/>
      <w:ind w:left="660"/>
    </w:pPr>
    <w:rPr>
      <w:rFonts w:eastAsiaTheme="minorEastAsia"/>
      <w:lang w:eastAsia="es-CO"/>
    </w:rPr>
  </w:style>
  <w:style w:type="paragraph" w:styleId="TDC5">
    <w:name w:val="toc 5"/>
    <w:basedOn w:val="Normal"/>
    <w:next w:val="Normal"/>
    <w:autoRedefine/>
    <w:uiPriority w:val="39"/>
    <w:unhideWhenUsed/>
    <w:rsid w:val="00AE3FE7"/>
    <w:pPr>
      <w:spacing w:after="100"/>
      <w:ind w:left="880"/>
    </w:pPr>
    <w:rPr>
      <w:rFonts w:eastAsiaTheme="minorEastAsia"/>
      <w:lang w:eastAsia="es-CO"/>
    </w:rPr>
  </w:style>
  <w:style w:type="paragraph" w:styleId="TDC6">
    <w:name w:val="toc 6"/>
    <w:basedOn w:val="Normal"/>
    <w:next w:val="Normal"/>
    <w:autoRedefine/>
    <w:uiPriority w:val="39"/>
    <w:unhideWhenUsed/>
    <w:rsid w:val="00AE3FE7"/>
    <w:pPr>
      <w:spacing w:after="100"/>
      <w:ind w:left="1100"/>
    </w:pPr>
    <w:rPr>
      <w:rFonts w:eastAsiaTheme="minorEastAsia"/>
      <w:lang w:eastAsia="es-CO"/>
    </w:rPr>
  </w:style>
  <w:style w:type="paragraph" w:styleId="TDC7">
    <w:name w:val="toc 7"/>
    <w:basedOn w:val="Normal"/>
    <w:next w:val="Normal"/>
    <w:autoRedefine/>
    <w:uiPriority w:val="39"/>
    <w:unhideWhenUsed/>
    <w:rsid w:val="00AE3FE7"/>
    <w:pPr>
      <w:spacing w:after="100"/>
      <w:ind w:left="1320"/>
    </w:pPr>
    <w:rPr>
      <w:rFonts w:eastAsiaTheme="minorEastAsia"/>
      <w:lang w:eastAsia="es-CO"/>
    </w:rPr>
  </w:style>
  <w:style w:type="paragraph" w:styleId="TDC8">
    <w:name w:val="toc 8"/>
    <w:basedOn w:val="Normal"/>
    <w:next w:val="Normal"/>
    <w:autoRedefine/>
    <w:uiPriority w:val="39"/>
    <w:unhideWhenUsed/>
    <w:rsid w:val="00AE3FE7"/>
    <w:pPr>
      <w:spacing w:after="100"/>
      <w:ind w:left="1540"/>
    </w:pPr>
    <w:rPr>
      <w:rFonts w:eastAsiaTheme="minorEastAsia"/>
      <w:lang w:eastAsia="es-CO"/>
    </w:rPr>
  </w:style>
  <w:style w:type="paragraph" w:styleId="TDC9">
    <w:name w:val="toc 9"/>
    <w:basedOn w:val="Normal"/>
    <w:next w:val="Normal"/>
    <w:autoRedefine/>
    <w:uiPriority w:val="39"/>
    <w:unhideWhenUsed/>
    <w:rsid w:val="00AE3FE7"/>
    <w:pPr>
      <w:spacing w:after="100"/>
      <w:ind w:left="1760"/>
    </w:pPr>
    <w:rPr>
      <w:rFonts w:eastAsiaTheme="minorEastAsia"/>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9302275">
      <w:bodyDiv w:val="1"/>
      <w:marLeft w:val="0"/>
      <w:marRight w:val="0"/>
      <w:marTop w:val="0"/>
      <w:marBottom w:val="0"/>
      <w:divBdr>
        <w:top w:val="none" w:sz="0" w:space="0" w:color="auto"/>
        <w:left w:val="none" w:sz="0" w:space="0" w:color="auto"/>
        <w:bottom w:val="none" w:sz="0" w:space="0" w:color="auto"/>
        <w:right w:val="none" w:sz="0" w:space="0" w:color="auto"/>
      </w:divBdr>
    </w:div>
    <w:div w:id="865951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www.ucm.es/data/cont/docs/420-2014-03-28-02%20Fracturas%20oseas.pdf" TargetMode="External"/><Relationship Id="rId4" Type="http://schemas.microsoft.com/office/2007/relationships/stylesWithEffects" Target="stylesWithEffects.xml"/><Relationship Id="rId9" Type="http://schemas.openxmlformats.org/officeDocument/2006/relationships/image" Target="media/image4.emf"/><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4.emf"/></Relationships>
</file>

<file path=word/_rels/numbering.xml.rels><?xml version="1.0" encoding="UTF-8" standalone="yes"?>
<Relationships xmlns="http://schemas.openxmlformats.org/package/2006/relationships"><Relationship Id="rId3" Type="http://schemas.openxmlformats.org/officeDocument/2006/relationships/image" Target="media/image3.gif"/><Relationship Id="rId2" Type="http://schemas.openxmlformats.org/officeDocument/2006/relationships/image" Target="media/image2.gif"/><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5DFBC6-5D77-4A5A-8BEC-FB7922871B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9</Pages>
  <Words>1714</Words>
  <Characters>9432</Characters>
  <Application>Microsoft Office Word</Application>
  <DocSecurity>0</DocSecurity>
  <Lines>78</Lines>
  <Paragraphs>22</Paragraphs>
  <ScaleCrop>false</ScaleCrop>
  <HeadingPairs>
    <vt:vector size="2" baseType="variant">
      <vt:variant>
        <vt:lpstr>Título</vt:lpstr>
      </vt:variant>
      <vt:variant>
        <vt:i4>1</vt:i4>
      </vt:variant>
    </vt:vector>
  </HeadingPairs>
  <TitlesOfParts>
    <vt:vector size="1" baseType="lpstr">
      <vt:lpstr>Guia de manejo de fracturas</vt:lpstr>
    </vt:vector>
  </TitlesOfParts>
  <Company>Microsoft</Company>
  <LinksUpToDate>false</LinksUpToDate>
  <CharactersWithSpaces>11124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Guia de manejo de fracturas</dc:title>
  <dc:subject>SISTEMA OBLIGATORIO DE GARANTIA DE LA CALIDAD</dc:subject>
  <dc:creator>Viky Sanchez Barrios</dc:creator>
  <cp:lastModifiedBy>HOSPITAL</cp:lastModifiedBy>
  <cp:revision>9</cp:revision>
  <cp:lastPrinted>2018-02-28T13:49:00Z</cp:lastPrinted>
  <dcterms:created xsi:type="dcterms:W3CDTF">2017-07-07T19:34:00Z</dcterms:created>
  <dcterms:modified xsi:type="dcterms:W3CDTF">2018-02-28T14:07:00Z</dcterms:modified>
</cp:coreProperties>
</file>